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1E" w:rsidRPr="00170A1E" w:rsidRDefault="00422266" w:rsidP="00170A1E">
      <w:pPr>
        <w:autoSpaceDE/>
        <w:autoSpaceDN/>
        <w:ind w:left="360"/>
        <w:jc w:val="center"/>
        <w:rPr>
          <w:b/>
        </w:rPr>
      </w:pPr>
      <w:r w:rsidRPr="00170A1E">
        <w:rPr>
          <w:b/>
        </w:rPr>
        <w:t xml:space="preserve">ВОПРОСЫ  </w:t>
      </w:r>
    </w:p>
    <w:p w:rsidR="00170A1E" w:rsidRPr="00170A1E" w:rsidRDefault="00170A1E" w:rsidP="00170A1E">
      <w:pPr>
        <w:autoSpaceDE/>
        <w:autoSpaceDN/>
        <w:ind w:left="360"/>
        <w:jc w:val="center"/>
        <w:rPr>
          <w:b/>
        </w:rPr>
      </w:pPr>
      <w:r w:rsidRPr="00170A1E">
        <w:rPr>
          <w:b/>
        </w:rPr>
        <w:t>для вступительных экзаменов по группе научных специальностей</w:t>
      </w:r>
    </w:p>
    <w:p w:rsidR="00170A1E" w:rsidRDefault="00170A1E" w:rsidP="00170A1E">
      <w:pPr>
        <w:autoSpaceDE/>
        <w:autoSpaceDN/>
        <w:ind w:left="360"/>
        <w:jc w:val="center"/>
        <w:rPr>
          <w:b/>
        </w:rPr>
      </w:pPr>
      <w:r w:rsidRPr="00170A1E">
        <w:rPr>
          <w:b/>
        </w:rPr>
        <w:t xml:space="preserve"> 5.6. Исторические науки</w:t>
      </w:r>
    </w:p>
    <w:p w:rsidR="00C708A5" w:rsidRDefault="00422266" w:rsidP="00170A1E">
      <w:pPr>
        <w:autoSpaceDE/>
        <w:autoSpaceDN/>
        <w:ind w:left="360"/>
        <w:jc w:val="center"/>
        <w:rPr>
          <w:b/>
        </w:rPr>
      </w:pPr>
      <w:r w:rsidRPr="00170A1E">
        <w:rPr>
          <w:b/>
        </w:rPr>
        <w:t xml:space="preserve">  </w:t>
      </w:r>
    </w:p>
    <w:p w:rsidR="00170A1E" w:rsidRPr="00170A1E" w:rsidRDefault="00170A1E" w:rsidP="00170A1E">
      <w:pPr>
        <w:autoSpaceDE/>
        <w:autoSpaceDN/>
        <w:ind w:left="360"/>
        <w:jc w:val="center"/>
        <w:rPr>
          <w:b/>
        </w:rPr>
      </w:pPr>
      <w:r>
        <w:rPr>
          <w:b/>
        </w:rPr>
        <w:t>Научная специальность 5.6.1. Отечественная история</w:t>
      </w:r>
    </w:p>
    <w:p w:rsidR="00C708A5" w:rsidRPr="00DD1834" w:rsidRDefault="00C708A5" w:rsidP="00170A1E">
      <w:pPr>
        <w:autoSpaceDE/>
        <w:autoSpaceDN/>
        <w:rPr>
          <w:b/>
          <w:sz w:val="26"/>
          <w:szCs w:val="26"/>
        </w:rPr>
      </w:pPr>
    </w:p>
    <w:p w:rsidR="002175A3" w:rsidRPr="00DD1834" w:rsidRDefault="002175A3" w:rsidP="00A1773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>Проблема этногенеза восточных славян.</w:t>
      </w:r>
    </w:p>
    <w:p w:rsidR="001D211A" w:rsidRPr="00DD1834" w:rsidRDefault="001D211A" w:rsidP="00A1773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>Крещение Руси. Роль православия в русской истории.</w:t>
      </w:r>
    </w:p>
    <w:p w:rsidR="002175A3" w:rsidRPr="00DD1834" w:rsidRDefault="002175A3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>Образование Древнерусского государства в отечественной историографии.</w:t>
      </w:r>
    </w:p>
    <w:p w:rsidR="002175A3" w:rsidRPr="00DD1834" w:rsidRDefault="00422266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>Общественный</w:t>
      </w:r>
      <w:r w:rsidR="002175A3" w:rsidRPr="00DD1834">
        <w:rPr>
          <w:sz w:val="26"/>
          <w:szCs w:val="26"/>
        </w:rPr>
        <w:t xml:space="preserve"> строй </w:t>
      </w:r>
      <w:proofErr w:type="spellStart"/>
      <w:r w:rsidR="002175A3" w:rsidRPr="00DD1834">
        <w:rPr>
          <w:sz w:val="26"/>
          <w:szCs w:val="26"/>
        </w:rPr>
        <w:t>домонгольской</w:t>
      </w:r>
      <w:proofErr w:type="spellEnd"/>
      <w:r w:rsidR="002175A3" w:rsidRPr="00DD1834">
        <w:rPr>
          <w:sz w:val="26"/>
          <w:szCs w:val="26"/>
        </w:rPr>
        <w:t xml:space="preserve"> Руси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>Социально-</w:t>
      </w:r>
      <w:proofErr w:type="gramStart"/>
      <w:r w:rsidRPr="00DD1834">
        <w:rPr>
          <w:sz w:val="26"/>
          <w:szCs w:val="26"/>
        </w:rPr>
        <w:t>политическое  устройство</w:t>
      </w:r>
      <w:proofErr w:type="gramEnd"/>
      <w:r w:rsidRPr="00DD1834">
        <w:rPr>
          <w:sz w:val="26"/>
          <w:szCs w:val="26"/>
        </w:rPr>
        <w:t xml:space="preserve"> русских земель в </w:t>
      </w:r>
      <w:r w:rsidRPr="00DD1834">
        <w:rPr>
          <w:sz w:val="26"/>
          <w:szCs w:val="26"/>
          <w:lang w:val="en-US"/>
        </w:rPr>
        <w:t>XII</w:t>
      </w:r>
      <w:r w:rsidRPr="00DD1834">
        <w:rPr>
          <w:sz w:val="26"/>
          <w:szCs w:val="26"/>
        </w:rPr>
        <w:t xml:space="preserve"> – начале </w:t>
      </w:r>
      <w:r w:rsidRPr="00DD1834">
        <w:rPr>
          <w:sz w:val="26"/>
          <w:szCs w:val="26"/>
          <w:lang w:val="en-US"/>
        </w:rPr>
        <w:t>XIII</w:t>
      </w:r>
      <w:r w:rsidRPr="00DD1834">
        <w:rPr>
          <w:sz w:val="26"/>
          <w:szCs w:val="26"/>
        </w:rPr>
        <w:t xml:space="preserve"> вв. Проблема города-государства.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>15.Установление татаро-монгольского ига и его исторические последствия.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proofErr w:type="gramStart"/>
      <w:r w:rsidRPr="00DD1834">
        <w:rPr>
          <w:sz w:val="26"/>
          <w:szCs w:val="26"/>
        </w:rPr>
        <w:t>.Основные</w:t>
      </w:r>
      <w:proofErr w:type="gramEnd"/>
      <w:r w:rsidRPr="00DD1834">
        <w:rPr>
          <w:sz w:val="26"/>
          <w:szCs w:val="26"/>
        </w:rPr>
        <w:t xml:space="preserve"> тенденции культурного развития Древней Руси.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Борьба Руси против крестоносной и католической </w:t>
      </w:r>
      <w:proofErr w:type="gramStart"/>
      <w:r w:rsidRPr="00DD1834">
        <w:rPr>
          <w:sz w:val="26"/>
          <w:szCs w:val="26"/>
        </w:rPr>
        <w:t>экспансии  в</w:t>
      </w:r>
      <w:proofErr w:type="gramEnd"/>
      <w:r w:rsidRPr="00DD1834">
        <w:rPr>
          <w:sz w:val="26"/>
          <w:szCs w:val="26"/>
        </w:rPr>
        <w:t xml:space="preserve"> </w:t>
      </w:r>
      <w:r w:rsidRPr="00DD1834">
        <w:rPr>
          <w:sz w:val="26"/>
          <w:szCs w:val="26"/>
          <w:lang w:val="en-US"/>
        </w:rPr>
        <w:t>XII</w:t>
      </w:r>
      <w:r w:rsidRPr="00DD1834">
        <w:rPr>
          <w:sz w:val="26"/>
          <w:szCs w:val="26"/>
        </w:rPr>
        <w:t>-</w:t>
      </w:r>
      <w:r w:rsidRPr="00DD1834">
        <w:rPr>
          <w:sz w:val="26"/>
          <w:szCs w:val="26"/>
          <w:lang w:val="en-US"/>
        </w:rPr>
        <w:t>XIII</w:t>
      </w:r>
      <w:r w:rsidRPr="00DD1834">
        <w:rPr>
          <w:sz w:val="26"/>
          <w:szCs w:val="26"/>
        </w:rPr>
        <w:t xml:space="preserve"> вв.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>Возвышение Москвы. Куликовская битва и ее историческое значение.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>Завершение объединения русских земель вокруг Москвы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Поземельные отношения на Руси в </w:t>
      </w:r>
      <w:r w:rsidRPr="00DD1834">
        <w:rPr>
          <w:sz w:val="26"/>
          <w:szCs w:val="26"/>
          <w:lang w:val="en-US"/>
        </w:rPr>
        <w:t>XIV</w:t>
      </w:r>
      <w:r w:rsidRPr="00DD1834">
        <w:rPr>
          <w:sz w:val="26"/>
          <w:szCs w:val="26"/>
        </w:rPr>
        <w:t>-</w:t>
      </w:r>
      <w:r w:rsidRPr="00DD1834">
        <w:rPr>
          <w:sz w:val="26"/>
          <w:szCs w:val="26"/>
          <w:lang w:val="en-US"/>
        </w:rPr>
        <w:t>XVIII</w:t>
      </w:r>
      <w:r w:rsidRPr="00DD1834">
        <w:rPr>
          <w:sz w:val="26"/>
          <w:szCs w:val="26"/>
        </w:rPr>
        <w:t xml:space="preserve"> </w:t>
      </w:r>
      <w:proofErr w:type="spellStart"/>
      <w:r w:rsidRPr="00DD1834">
        <w:rPr>
          <w:sz w:val="26"/>
          <w:szCs w:val="26"/>
        </w:rPr>
        <w:t>вв</w:t>
      </w:r>
      <w:proofErr w:type="spellEnd"/>
    </w:p>
    <w:p w:rsidR="001D211A" w:rsidRPr="00DD1834" w:rsidRDefault="001D211A" w:rsidP="001D211A">
      <w:pPr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Тенденции социально-экономического развития России в </w:t>
      </w:r>
      <w:r w:rsidRPr="00DD1834">
        <w:rPr>
          <w:sz w:val="26"/>
          <w:szCs w:val="26"/>
          <w:lang w:val="en-US"/>
        </w:rPr>
        <w:t>XVI</w:t>
      </w:r>
      <w:r w:rsidRPr="00DD1834">
        <w:rPr>
          <w:sz w:val="26"/>
          <w:szCs w:val="26"/>
        </w:rPr>
        <w:t>-</w:t>
      </w:r>
      <w:r w:rsidRPr="00DD1834">
        <w:rPr>
          <w:sz w:val="26"/>
          <w:szCs w:val="26"/>
          <w:lang w:val="en-US"/>
        </w:rPr>
        <w:t>XVII</w:t>
      </w:r>
      <w:r w:rsidRPr="00DD1834">
        <w:rPr>
          <w:sz w:val="26"/>
          <w:szCs w:val="26"/>
        </w:rPr>
        <w:t xml:space="preserve"> вв.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Политическое развитие и государственный строй России в </w:t>
      </w:r>
      <w:proofErr w:type="gramStart"/>
      <w:r w:rsidRPr="00DD1834">
        <w:rPr>
          <w:sz w:val="26"/>
          <w:szCs w:val="26"/>
          <w:lang w:val="en-US"/>
        </w:rPr>
        <w:t>XVI</w:t>
      </w:r>
      <w:r w:rsidRPr="00DD1834">
        <w:rPr>
          <w:sz w:val="26"/>
          <w:szCs w:val="26"/>
        </w:rPr>
        <w:t xml:space="preserve">  в.</w:t>
      </w:r>
      <w:proofErr w:type="gramEnd"/>
    </w:p>
    <w:p w:rsidR="001D211A" w:rsidRPr="00DD1834" w:rsidRDefault="001D211A" w:rsidP="001D211A">
      <w:pPr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Основные направления внешней политики России конца </w:t>
      </w:r>
      <w:r w:rsidRPr="00DD1834">
        <w:rPr>
          <w:sz w:val="26"/>
          <w:szCs w:val="26"/>
          <w:lang w:val="en-US"/>
        </w:rPr>
        <w:t>XV</w:t>
      </w:r>
      <w:r w:rsidRPr="00DD1834">
        <w:rPr>
          <w:sz w:val="26"/>
          <w:szCs w:val="26"/>
        </w:rPr>
        <w:t>-</w:t>
      </w:r>
      <w:r w:rsidRPr="00DD1834">
        <w:rPr>
          <w:sz w:val="26"/>
          <w:szCs w:val="26"/>
          <w:lang w:val="en-US"/>
        </w:rPr>
        <w:t>XVI</w:t>
      </w:r>
      <w:r w:rsidRPr="00DD1834">
        <w:rPr>
          <w:sz w:val="26"/>
          <w:szCs w:val="26"/>
        </w:rPr>
        <w:t xml:space="preserve"> вв.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Социально-политическое развитие России в </w:t>
      </w:r>
      <w:r w:rsidRPr="00DD1834">
        <w:rPr>
          <w:sz w:val="26"/>
          <w:szCs w:val="26"/>
          <w:lang w:val="en-US"/>
        </w:rPr>
        <w:t>XVII</w:t>
      </w:r>
      <w:r w:rsidRPr="00DD1834">
        <w:rPr>
          <w:sz w:val="26"/>
          <w:szCs w:val="26"/>
        </w:rPr>
        <w:t xml:space="preserve"> в.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num" w:pos="360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Социальные конфликты в России </w:t>
      </w:r>
      <w:r w:rsidRPr="00DD1834">
        <w:rPr>
          <w:sz w:val="26"/>
          <w:szCs w:val="26"/>
          <w:lang w:val="en-US"/>
        </w:rPr>
        <w:t>XVII</w:t>
      </w:r>
      <w:r w:rsidRPr="00DD1834">
        <w:rPr>
          <w:sz w:val="26"/>
          <w:szCs w:val="26"/>
        </w:rPr>
        <w:t xml:space="preserve"> в.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Основные направления внешней политики России в </w:t>
      </w:r>
      <w:r w:rsidRPr="00DD1834">
        <w:rPr>
          <w:sz w:val="26"/>
          <w:szCs w:val="26"/>
          <w:lang w:val="en-US"/>
        </w:rPr>
        <w:t>XVII</w:t>
      </w:r>
      <w:r w:rsidRPr="00DD1834">
        <w:rPr>
          <w:sz w:val="26"/>
          <w:szCs w:val="26"/>
        </w:rPr>
        <w:t xml:space="preserve"> вв.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Особенности социально-экономического   развития России в </w:t>
      </w:r>
      <w:r w:rsidRPr="00DD1834">
        <w:rPr>
          <w:sz w:val="26"/>
          <w:szCs w:val="26"/>
          <w:lang w:val="en-US"/>
        </w:rPr>
        <w:t>XVIII</w:t>
      </w:r>
      <w:r w:rsidRPr="00DD1834">
        <w:rPr>
          <w:sz w:val="26"/>
          <w:szCs w:val="26"/>
        </w:rPr>
        <w:t xml:space="preserve"> в.</w:t>
      </w:r>
    </w:p>
    <w:p w:rsidR="009A381E" w:rsidRPr="00DD1834" w:rsidRDefault="009A381E" w:rsidP="009A381E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>Историческое значение преобразований Петра 1.</w:t>
      </w:r>
    </w:p>
    <w:p w:rsidR="001D211A" w:rsidRPr="00DD1834" w:rsidRDefault="001D211A" w:rsidP="001D211A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Государственный и политический строй России в </w:t>
      </w:r>
      <w:r w:rsidRPr="00DD1834">
        <w:rPr>
          <w:sz w:val="26"/>
          <w:szCs w:val="26"/>
          <w:lang w:val="en-US"/>
        </w:rPr>
        <w:t>XVIII</w:t>
      </w:r>
      <w:r w:rsidRPr="00DD1834">
        <w:rPr>
          <w:sz w:val="26"/>
          <w:szCs w:val="26"/>
        </w:rPr>
        <w:t xml:space="preserve"> в.</w:t>
      </w:r>
    </w:p>
    <w:p w:rsidR="00A17732" w:rsidRPr="00DD1834" w:rsidRDefault="001D211A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 Внешняя политика России во второй половине </w:t>
      </w:r>
      <w:r w:rsidRPr="00DD1834">
        <w:rPr>
          <w:sz w:val="26"/>
          <w:szCs w:val="26"/>
          <w:lang w:val="en-US"/>
        </w:rPr>
        <w:t>XVIII</w:t>
      </w:r>
      <w:r w:rsidRPr="00DD1834">
        <w:rPr>
          <w:sz w:val="26"/>
          <w:szCs w:val="26"/>
        </w:rPr>
        <w:t xml:space="preserve"> в.</w:t>
      </w:r>
    </w:p>
    <w:p w:rsidR="002175A3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 </w:t>
      </w:r>
      <w:r w:rsidR="002175A3" w:rsidRPr="00DD1834">
        <w:rPr>
          <w:sz w:val="26"/>
          <w:szCs w:val="26"/>
        </w:rPr>
        <w:t xml:space="preserve">Русская культура </w:t>
      </w:r>
      <w:r w:rsidR="002175A3" w:rsidRPr="00DD1834">
        <w:rPr>
          <w:sz w:val="26"/>
          <w:szCs w:val="26"/>
          <w:lang w:val="en-US"/>
        </w:rPr>
        <w:t xml:space="preserve">XVIII </w:t>
      </w:r>
      <w:r w:rsidR="002175A3" w:rsidRPr="00DD1834">
        <w:rPr>
          <w:sz w:val="26"/>
          <w:szCs w:val="26"/>
        </w:rPr>
        <w:t>в.</w:t>
      </w:r>
    </w:p>
    <w:p w:rsidR="002175A3" w:rsidRPr="00DD1834" w:rsidRDefault="002175A3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rPr>
          <w:spacing w:val="-4"/>
          <w:sz w:val="26"/>
          <w:szCs w:val="26"/>
        </w:rPr>
      </w:pPr>
      <w:r w:rsidRPr="00DD1834">
        <w:rPr>
          <w:sz w:val="26"/>
          <w:szCs w:val="26"/>
        </w:rPr>
        <w:t xml:space="preserve">Основные тенденции </w:t>
      </w:r>
      <w:r w:rsidRPr="00DD1834">
        <w:rPr>
          <w:spacing w:val="-4"/>
          <w:sz w:val="26"/>
          <w:szCs w:val="26"/>
        </w:rPr>
        <w:t xml:space="preserve">социально-экономического развития России в первой половине </w:t>
      </w:r>
      <w:r w:rsidRPr="00DD1834">
        <w:rPr>
          <w:spacing w:val="-4"/>
          <w:sz w:val="26"/>
          <w:szCs w:val="26"/>
          <w:lang w:val="en-US"/>
        </w:rPr>
        <w:t>XIX</w:t>
      </w:r>
      <w:r w:rsidRPr="00DD1834">
        <w:rPr>
          <w:spacing w:val="-4"/>
          <w:sz w:val="26"/>
          <w:szCs w:val="26"/>
        </w:rPr>
        <w:t xml:space="preserve"> в.</w:t>
      </w:r>
    </w:p>
    <w:p w:rsidR="00A17732" w:rsidRPr="00DD1834" w:rsidRDefault="002175A3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Политическое развитие и государственный строй в первой половине </w:t>
      </w:r>
      <w:r w:rsidRPr="00DD1834">
        <w:rPr>
          <w:sz w:val="26"/>
          <w:szCs w:val="26"/>
          <w:lang w:val="en-US"/>
        </w:rPr>
        <w:t>XIX</w:t>
      </w:r>
      <w:r w:rsidRPr="00DD1834">
        <w:rPr>
          <w:sz w:val="26"/>
          <w:szCs w:val="26"/>
        </w:rPr>
        <w:t xml:space="preserve"> в.  </w:t>
      </w:r>
    </w:p>
    <w:p w:rsidR="00A17732" w:rsidRPr="00DD1834" w:rsidRDefault="00A17732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Общественное движение в России первой половины </w:t>
      </w:r>
      <w:r w:rsidRPr="00DD1834">
        <w:rPr>
          <w:sz w:val="26"/>
          <w:szCs w:val="26"/>
          <w:lang w:val="en-US"/>
        </w:rPr>
        <w:t>XIX</w:t>
      </w:r>
      <w:r w:rsidRPr="00DD1834">
        <w:rPr>
          <w:sz w:val="26"/>
          <w:szCs w:val="26"/>
        </w:rPr>
        <w:t xml:space="preserve"> в.</w:t>
      </w:r>
    </w:p>
    <w:p w:rsidR="002175A3" w:rsidRPr="00DD1834" w:rsidRDefault="002175A3" w:rsidP="00A1773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Основные направления внешней политики России в первой половине </w:t>
      </w:r>
    </w:p>
    <w:p w:rsidR="009A381E" w:rsidRPr="00DD1834" w:rsidRDefault="001914ED" w:rsidP="00170A1E">
      <w:p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2175A3" w:rsidRPr="00DD1834">
        <w:rPr>
          <w:sz w:val="26"/>
          <w:szCs w:val="26"/>
          <w:lang w:val="en-US"/>
        </w:rPr>
        <w:t>XIX</w:t>
      </w:r>
      <w:r w:rsidR="002175A3" w:rsidRPr="00DD1834">
        <w:rPr>
          <w:sz w:val="26"/>
          <w:szCs w:val="26"/>
        </w:rPr>
        <w:t xml:space="preserve"> в.</w:t>
      </w:r>
    </w:p>
    <w:p w:rsidR="00A17732" w:rsidRPr="00DD1834" w:rsidRDefault="00A17732" w:rsidP="009A381E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Культура России в первой пол. </w:t>
      </w:r>
      <w:r w:rsidRPr="00DD1834">
        <w:rPr>
          <w:sz w:val="26"/>
          <w:szCs w:val="26"/>
          <w:lang w:val="en-US"/>
        </w:rPr>
        <w:t>XIX</w:t>
      </w:r>
      <w:r w:rsidRPr="00DD1834">
        <w:rPr>
          <w:sz w:val="26"/>
          <w:szCs w:val="26"/>
        </w:rPr>
        <w:t xml:space="preserve"> в.</w:t>
      </w:r>
    </w:p>
    <w:p w:rsidR="002175A3" w:rsidRPr="00DD1834" w:rsidRDefault="009A381E" w:rsidP="009A381E">
      <w:pPr>
        <w:tabs>
          <w:tab w:val="left" w:pos="284"/>
          <w:tab w:val="left" w:pos="567"/>
        </w:tabs>
        <w:ind w:left="360"/>
        <w:rPr>
          <w:sz w:val="26"/>
          <w:szCs w:val="26"/>
        </w:rPr>
      </w:pPr>
      <w:r w:rsidRPr="00DD1834">
        <w:rPr>
          <w:sz w:val="26"/>
          <w:szCs w:val="26"/>
        </w:rPr>
        <w:t xml:space="preserve">27. </w:t>
      </w:r>
      <w:r w:rsidR="002175A3" w:rsidRPr="00DD1834">
        <w:rPr>
          <w:sz w:val="26"/>
          <w:szCs w:val="26"/>
        </w:rPr>
        <w:t>Ликвидация крепостного права в России.</w:t>
      </w:r>
    </w:p>
    <w:p w:rsidR="002175A3" w:rsidRPr="00DD1834" w:rsidRDefault="009A381E" w:rsidP="00170A1E">
      <w:p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     28. </w:t>
      </w:r>
      <w:r w:rsidR="002175A3" w:rsidRPr="00DD1834">
        <w:rPr>
          <w:sz w:val="26"/>
          <w:szCs w:val="26"/>
        </w:rPr>
        <w:t xml:space="preserve"> Буржуазные реформы 60-70-х гг. </w:t>
      </w:r>
      <w:proofErr w:type="gramStart"/>
      <w:r w:rsidR="002175A3" w:rsidRPr="00DD1834">
        <w:rPr>
          <w:sz w:val="26"/>
          <w:szCs w:val="26"/>
          <w:lang w:val="en-US"/>
        </w:rPr>
        <w:t>XIX</w:t>
      </w:r>
      <w:r w:rsidR="002175A3" w:rsidRPr="00DD1834">
        <w:rPr>
          <w:sz w:val="26"/>
          <w:szCs w:val="26"/>
        </w:rPr>
        <w:t xml:space="preserve">  в.</w:t>
      </w:r>
      <w:proofErr w:type="gramEnd"/>
      <w:r w:rsidR="002175A3" w:rsidRPr="00DD1834">
        <w:rPr>
          <w:sz w:val="26"/>
          <w:szCs w:val="26"/>
        </w:rPr>
        <w:t xml:space="preserve"> в России.</w:t>
      </w:r>
    </w:p>
    <w:p w:rsidR="002175A3" w:rsidRPr="00DD1834" w:rsidRDefault="009A381E" w:rsidP="00170A1E">
      <w:p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2175A3" w:rsidRPr="00DD1834">
        <w:rPr>
          <w:sz w:val="26"/>
          <w:szCs w:val="26"/>
        </w:rPr>
        <w:t>2</w:t>
      </w:r>
      <w:r w:rsidRPr="00DD1834">
        <w:rPr>
          <w:sz w:val="26"/>
          <w:szCs w:val="26"/>
        </w:rPr>
        <w:t>9</w:t>
      </w:r>
      <w:r w:rsidR="002175A3" w:rsidRPr="00DD1834">
        <w:rPr>
          <w:sz w:val="26"/>
          <w:szCs w:val="26"/>
        </w:rPr>
        <w:t xml:space="preserve">. Политическое развитие России в 80-х -  </w:t>
      </w:r>
      <w:proofErr w:type="gramStart"/>
      <w:r w:rsidR="002175A3" w:rsidRPr="00DD1834">
        <w:rPr>
          <w:sz w:val="26"/>
          <w:szCs w:val="26"/>
        </w:rPr>
        <w:t>начале  90</w:t>
      </w:r>
      <w:proofErr w:type="gramEnd"/>
      <w:r w:rsidR="002175A3" w:rsidRPr="00DD1834">
        <w:rPr>
          <w:sz w:val="26"/>
          <w:szCs w:val="26"/>
        </w:rPr>
        <w:t xml:space="preserve">-х гг. </w:t>
      </w:r>
      <w:r w:rsidR="002175A3" w:rsidRPr="00DD1834">
        <w:rPr>
          <w:sz w:val="26"/>
          <w:szCs w:val="26"/>
          <w:lang w:val="en-US"/>
        </w:rPr>
        <w:t>XIX</w:t>
      </w:r>
      <w:r w:rsidR="002175A3" w:rsidRPr="00DD1834">
        <w:rPr>
          <w:sz w:val="26"/>
          <w:szCs w:val="26"/>
        </w:rPr>
        <w:t xml:space="preserve"> в. </w:t>
      </w:r>
      <w:r w:rsidR="001C4F1A" w:rsidRPr="00DD1834">
        <w:rPr>
          <w:sz w:val="26"/>
          <w:szCs w:val="26"/>
        </w:rPr>
        <w:t xml:space="preserve">  </w:t>
      </w:r>
      <w:r w:rsidR="002175A3" w:rsidRPr="00DD1834">
        <w:rPr>
          <w:sz w:val="26"/>
          <w:szCs w:val="26"/>
        </w:rPr>
        <w:t>Проблема контрреформ.</w:t>
      </w:r>
    </w:p>
    <w:p w:rsidR="009A381E" w:rsidRPr="00DD1834" w:rsidRDefault="009A381E" w:rsidP="009A381E">
      <w:pPr>
        <w:tabs>
          <w:tab w:val="left" w:pos="284"/>
          <w:tab w:val="left" w:pos="567"/>
        </w:tabs>
        <w:rPr>
          <w:spacing w:val="-4"/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581ED9" w:rsidRPr="00DD1834">
        <w:rPr>
          <w:sz w:val="26"/>
          <w:szCs w:val="26"/>
        </w:rPr>
        <w:t>3</w:t>
      </w:r>
      <w:r w:rsidRPr="00DD1834">
        <w:rPr>
          <w:sz w:val="26"/>
          <w:szCs w:val="26"/>
        </w:rPr>
        <w:t>0</w:t>
      </w:r>
      <w:r w:rsidR="001914ED" w:rsidRPr="00DD1834">
        <w:rPr>
          <w:sz w:val="26"/>
          <w:szCs w:val="26"/>
        </w:rPr>
        <w:t xml:space="preserve">. </w:t>
      </w:r>
      <w:r w:rsidR="002175A3" w:rsidRPr="00DD1834">
        <w:rPr>
          <w:sz w:val="26"/>
          <w:szCs w:val="26"/>
        </w:rPr>
        <w:t>Проблемы социально-</w:t>
      </w:r>
      <w:r w:rsidR="002175A3" w:rsidRPr="00DD1834">
        <w:rPr>
          <w:spacing w:val="-4"/>
          <w:sz w:val="26"/>
          <w:szCs w:val="26"/>
        </w:rPr>
        <w:t xml:space="preserve">экономического развития России конца </w:t>
      </w:r>
      <w:r w:rsidR="002175A3" w:rsidRPr="00DD1834">
        <w:rPr>
          <w:spacing w:val="-4"/>
          <w:sz w:val="26"/>
          <w:szCs w:val="26"/>
          <w:lang w:val="en-US"/>
        </w:rPr>
        <w:t>XIX</w:t>
      </w:r>
      <w:r w:rsidR="002175A3" w:rsidRPr="00DD1834">
        <w:rPr>
          <w:spacing w:val="-4"/>
          <w:sz w:val="26"/>
          <w:szCs w:val="26"/>
        </w:rPr>
        <w:t xml:space="preserve">-начала </w:t>
      </w:r>
      <w:r w:rsidR="002175A3" w:rsidRPr="00DD1834">
        <w:rPr>
          <w:spacing w:val="-4"/>
          <w:sz w:val="26"/>
          <w:szCs w:val="26"/>
          <w:lang w:val="en-US"/>
        </w:rPr>
        <w:t>XX</w:t>
      </w:r>
      <w:r w:rsidR="002175A3" w:rsidRPr="00DD1834">
        <w:rPr>
          <w:spacing w:val="-4"/>
          <w:sz w:val="26"/>
          <w:szCs w:val="26"/>
        </w:rPr>
        <w:t xml:space="preserve"> в.</w:t>
      </w:r>
    </w:p>
    <w:p w:rsidR="002175A3" w:rsidRPr="00DD1834" w:rsidRDefault="009A381E" w:rsidP="009A381E">
      <w:pPr>
        <w:tabs>
          <w:tab w:val="left" w:pos="284"/>
          <w:tab w:val="left" w:pos="567"/>
        </w:tabs>
        <w:rPr>
          <w:spacing w:val="-4"/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581ED9" w:rsidRPr="00DD1834">
        <w:rPr>
          <w:sz w:val="26"/>
          <w:szCs w:val="26"/>
        </w:rPr>
        <w:t>3</w:t>
      </w:r>
      <w:r w:rsidRPr="00DD1834">
        <w:rPr>
          <w:sz w:val="26"/>
          <w:szCs w:val="26"/>
        </w:rPr>
        <w:t xml:space="preserve">1. Основные направления </w:t>
      </w:r>
      <w:r w:rsidR="002175A3" w:rsidRPr="00DD1834">
        <w:rPr>
          <w:sz w:val="26"/>
          <w:szCs w:val="26"/>
        </w:rPr>
        <w:t xml:space="preserve">внешней </w:t>
      </w:r>
      <w:r w:rsidR="002175A3" w:rsidRPr="00DD1834">
        <w:rPr>
          <w:spacing w:val="-4"/>
          <w:sz w:val="26"/>
          <w:szCs w:val="26"/>
        </w:rPr>
        <w:t xml:space="preserve">политики России второй </w:t>
      </w:r>
      <w:proofErr w:type="gramStart"/>
      <w:r w:rsidR="002175A3" w:rsidRPr="00DD1834">
        <w:rPr>
          <w:spacing w:val="-4"/>
          <w:sz w:val="26"/>
          <w:szCs w:val="26"/>
        </w:rPr>
        <w:t xml:space="preserve">половины  </w:t>
      </w:r>
      <w:r w:rsidR="002175A3" w:rsidRPr="00DD1834">
        <w:rPr>
          <w:spacing w:val="-4"/>
          <w:sz w:val="26"/>
          <w:szCs w:val="26"/>
          <w:lang w:val="en-US"/>
        </w:rPr>
        <w:t>XIX</w:t>
      </w:r>
      <w:proofErr w:type="gramEnd"/>
      <w:r w:rsidR="002175A3" w:rsidRPr="00DD1834">
        <w:rPr>
          <w:spacing w:val="-4"/>
          <w:sz w:val="26"/>
          <w:szCs w:val="26"/>
        </w:rPr>
        <w:t xml:space="preserve">-начала </w:t>
      </w:r>
      <w:r w:rsidR="002175A3" w:rsidRPr="00DD1834">
        <w:rPr>
          <w:spacing w:val="-4"/>
          <w:sz w:val="26"/>
          <w:szCs w:val="26"/>
          <w:lang w:val="en-US"/>
        </w:rPr>
        <w:t>XX</w:t>
      </w:r>
      <w:r w:rsidR="002175A3" w:rsidRPr="00DD1834">
        <w:rPr>
          <w:spacing w:val="-4"/>
          <w:sz w:val="26"/>
          <w:szCs w:val="26"/>
        </w:rPr>
        <w:t xml:space="preserve"> в.</w:t>
      </w:r>
    </w:p>
    <w:p w:rsidR="002175A3" w:rsidRPr="00DD1834" w:rsidRDefault="009A381E" w:rsidP="00170A1E">
      <w:p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581ED9" w:rsidRPr="00DD1834">
        <w:rPr>
          <w:sz w:val="26"/>
          <w:szCs w:val="26"/>
        </w:rPr>
        <w:t>3</w:t>
      </w:r>
      <w:r w:rsidRPr="00DD1834">
        <w:rPr>
          <w:sz w:val="26"/>
          <w:szCs w:val="26"/>
        </w:rPr>
        <w:t>2</w:t>
      </w:r>
      <w:r w:rsidR="00581ED9" w:rsidRPr="00DD1834">
        <w:rPr>
          <w:sz w:val="26"/>
          <w:szCs w:val="26"/>
        </w:rPr>
        <w:t>.</w:t>
      </w:r>
      <w:r w:rsidRPr="00DD1834">
        <w:rPr>
          <w:sz w:val="26"/>
          <w:szCs w:val="26"/>
        </w:rPr>
        <w:t xml:space="preserve"> </w:t>
      </w:r>
      <w:r w:rsidR="002175A3" w:rsidRPr="00DD1834">
        <w:rPr>
          <w:sz w:val="26"/>
          <w:szCs w:val="26"/>
        </w:rPr>
        <w:t>Проблемы становления абсолютизма в России и эволюции монархии.</w:t>
      </w:r>
    </w:p>
    <w:p w:rsidR="0086212F" w:rsidRPr="00DD1834" w:rsidRDefault="009A381E" w:rsidP="00170A1E">
      <w:p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     </w:t>
      </w:r>
      <w:r w:rsidR="00581ED9" w:rsidRPr="00DD1834">
        <w:rPr>
          <w:sz w:val="26"/>
          <w:szCs w:val="26"/>
        </w:rPr>
        <w:t>3</w:t>
      </w:r>
      <w:r w:rsidRPr="00DD1834">
        <w:rPr>
          <w:sz w:val="26"/>
          <w:szCs w:val="26"/>
        </w:rPr>
        <w:t>3</w:t>
      </w:r>
      <w:r w:rsidR="00581ED9" w:rsidRPr="00DD1834">
        <w:rPr>
          <w:sz w:val="26"/>
          <w:szCs w:val="26"/>
        </w:rPr>
        <w:t>.</w:t>
      </w:r>
      <w:r w:rsidR="0086212F" w:rsidRPr="00DD1834">
        <w:rPr>
          <w:sz w:val="26"/>
          <w:szCs w:val="26"/>
        </w:rPr>
        <w:t xml:space="preserve"> </w:t>
      </w:r>
      <w:proofErr w:type="gramStart"/>
      <w:r w:rsidR="0086212F" w:rsidRPr="00DD1834">
        <w:rPr>
          <w:sz w:val="26"/>
          <w:szCs w:val="26"/>
        </w:rPr>
        <w:t>Проблемы  политического</w:t>
      </w:r>
      <w:proofErr w:type="gramEnd"/>
      <w:r w:rsidR="0086212F" w:rsidRPr="00DD1834">
        <w:rPr>
          <w:sz w:val="26"/>
          <w:szCs w:val="26"/>
        </w:rPr>
        <w:t xml:space="preserve"> развития России в конце </w:t>
      </w:r>
      <w:r w:rsidR="0086212F" w:rsidRPr="00DD1834">
        <w:rPr>
          <w:sz w:val="26"/>
          <w:szCs w:val="26"/>
          <w:lang w:val="en-US"/>
        </w:rPr>
        <w:t>XIX</w:t>
      </w:r>
      <w:r w:rsidR="0086212F" w:rsidRPr="00DD1834">
        <w:rPr>
          <w:sz w:val="26"/>
          <w:szCs w:val="26"/>
        </w:rPr>
        <w:t xml:space="preserve">-начале </w:t>
      </w:r>
      <w:r w:rsidR="0086212F" w:rsidRPr="00DD1834">
        <w:rPr>
          <w:sz w:val="26"/>
          <w:szCs w:val="26"/>
          <w:lang w:val="en-US"/>
        </w:rPr>
        <w:t>XX</w:t>
      </w:r>
      <w:r w:rsidR="0086212F" w:rsidRPr="00DD1834">
        <w:rPr>
          <w:sz w:val="26"/>
          <w:szCs w:val="26"/>
        </w:rPr>
        <w:t xml:space="preserve"> в.</w:t>
      </w:r>
    </w:p>
    <w:p w:rsidR="00A17732" w:rsidRPr="00DD1834" w:rsidRDefault="009A381E" w:rsidP="00A17732">
      <w:pPr>
        <w:tabs>
          <w:tab w:val="left" w:pos="284"/>
          <w:tab w:val="left" w:pos="567"/>
        </w:tabs>
        <w:rPr>
          <w:sz w:val="26"/>
          <w:szCs w:val="26"/>
        </w:rPr>
      </w:pPr>
      <w:r w:rsidRPr="00DD1834">
        <w:rPr>
          <w:sz w:val="26"/>
          <w:szCs w:val="26"/>
        </w:rPr>
        <w:t xml:space="preserve">      34</w:t>
      </w:r>
      <w:r w:rsidR="00A17732" w:rsidRPr="00DD1834">
        <w:rPr>
          <w:sz w:val="26"/>
          <w:szCs w:val="26"/>
        </w:rPr>
        <w:t xml:space="preserve">. Россия в Первой мировой </w:t>
      </w:r>
      <w:proofErr w:type="gramStart"/>
      <w:r w:rsidR="00A17732" w:rsidRPr="00DD1834">
        <w:rPr>
          <w:sz w:val="26"/>
          <w:szCs w:val="26"/>
        </w:rPr>
        <w:t>войне :</w:t>
      </w:r>
      <w:proofErr w:type="gramEnd"/>
      <w:r w:rsidR="00A17732" w:rsidRPr="00DD1834">
        <w:rPr>
          <w:sz w:val="26"/>
          <w:szCs w:val="26"/>
        </w:rPr>
        <w:t xml:space="preserve"> причины, этапы, итоги.</w:t>
      </w:r>
    </w:p>
    <w:p w:rsidR="009A381E" w:rsidRPr="00DD1834" w:rsidRDefault="009A381E" w:rsidP="009A381E">
      <w:pPr>
        <w:tabs>
          <w:tab w:val="left" w:pos="284"/>
          <w:tab w:val="left" w:pos="567"/>
        </w:tabs>
        <w:autoSpaceDE/>
        <w:autoSpaceDN/>
        <w:rPr>
          <w:sz w:val="26"/>
          <w:szCs w:val="26"/>
        </w:rPr>
      </w:pPr>
      <w:r w:rsidRPr="00DD1834">
        <w:rPr>
          <w:sz w:val="26"/>
          <w:szCs w:val="26"/>
        </w:rPr>
        <w:t xml:space="preserve">      35.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DD1834">
          <w:rPr>
            <w:sz w:val="26"/>
            <w:szCs w:val="26"/>
          </w:rPr>
          <w:t>1917 г</w:t>
        </w:r>
      </w:smartTag>
      <w:r w:rsidRPr="00DD1834">
        <w:rPr>
          <w:sz w:val="26"/>
          <w:szCs w:val="26"/>
        </w:rPr>
        <w:t>. и ее последствия для дальнейшего развития России.</w:t>
      </w:r>
    </w:p>
    <w:p w:rsidR="001D211A" w:rsidRDefault="001D211A" w:rsidP="00170A1E">
      <w:pPr>
        <w:tabs>
          <w:tab w:val="left" w:pos="284"/>
          <w:tab w:val="left" w:pos="567"/>
        </w:tabs>
        <w:rPr>
          <w:sz w:val="24"/>
          <w:szCs w:val="24"/>
        </w:rPr>
      </w:pPr>
    </w:p>
    <w:p w:rsidR="001D211A" w:rsidRDefault="001D211A" w:rsidP="00170A1E">
      <w:pPr>
        <w:tabs>
          <w:tab w:val="left" w:pos="284"/>
          <w:tab w:val="left" w:pos="567"/>
        </w:tabs>
        <w:rPr>
          <w:sz w:val="24"/>
          <w:szCs w:val="24"/>
        </w:rPr>
      </w:pPr>
    </w:p>
    <w:p w:rsidR="001D211A" w:rsidRPr="00210D2E" w:rsidRDefault="001D211A" w:rsidP="001D211A">
      <w:pPr>
        <w:jc w:val="center"/>
        <w:rPr>
          <w:b/>
        </w:rPr>
      </w:pPr>
      <w:r w:rsidRPr="00210D2E">
        <w:rPr>
          <w:b/>
        </w:rPr>
        <w:t>Основная литература</w:t>
      </w:r>
    </w:p>
    <w:p w:rsidR="001D211A" w:rsidRPr="00210D2E" w:rsidRDefault="009A381E" w:rsidP="001D211A">
      <w:r>
        <w:t xml:space="preserve">      </w:t>
      </w:r>
      <w:proofErr w:type="spellStart"/>
      <w:r w:rsidR="001D211A" w:rsidRPr="00210D2E">
        <w:t>Баггер</w:t>
      </w:r>
      <w:proofErr w:type="spellEnd"/>
      <w:r w:rsidR="001D211A" w:rsidRPr="00210D2E">
        <w:t xml:space="preserve"> X. Реформы Петра Великого. Обзор исследований. М.,1985. </w:t>
      </w:r>
    </w:p>
    <w:p w:rsidR="001D211A" w:rsidRPr="00210D2E" w:rsidRDefault="001D211A" w:rsidP="001D211A">
      <w:r w:rsidRPr="00210D2E">
        <w:t xml:space="preserve">История России XVIII–XIX веков / Л.В. Милов, Н.И. </w:t>
      </w:r>
      <w:proofErr w:type="spellStart"/>
      <w:r w:rsidRPr="00210D2E">
        <w:t>Цимбаев</w:t>
      </w:r>
      <w:proofErr w:type="spellEnd"/>
      <w:r w:rsidRPr="00210D2E">
        <w:t xml:space="preserve">; под ред. Л.В. </w:t>
      </w:r>
      <w:proofErr w:type="spellStart"/>
      <w:r w:rsidRPr="00210D2E">
        <w:t>Милова</w:t>
      </w:r>
      <w:proofErr w:type="spellEnd"/>
      <w:r w:rsidRPr="00210D2E">
        <w:t>. М., 2006.</w:t>
      </w:r>
    </w:p>
    <w:p w:rsidR="001D211A" w:rsidRPr="00210D2E" w:rsidRDefault="001D211A" w:rsidP="001D211A">
      <w:r w:rsidRPr="00210D2E">
        <w:t>История России XIX - начала XX вв. Учебник для исторических факультетов университетов / Под ред. В.А. Федорова. М., 2006.</w:t>
      </w:r>
    </w:p>
    <w:p w:rsidR="001D211A" w:rsidRPr="00210D2E" w:rsidRDefault="001D211A" w:rsidP="001D211A">
      <w:r w:rsidRPr="00210D2E">
        <w:t>К истории русских революций: События, мнения, оценки. М., 2009.</w:t>
      </w:r>
    </w:p>
    <w:p w:rsidR="001D211A" w:rsidRPr="00210D2E" w:rsidRDefault="001D211A" w:rsidP="001D211A">
      <w:r w:rsidRPr="00210D2E">
        <w:t>Милов Л.В. Великорусский пахарь и особенности Российского исторического процесса. М., 1998.</w:t>
      </w:r>
    </w:p>
    <w:p w:rsidR="001D211A" w:rsidRPr="00210D2E" w:rsidRDefault="001D211A" w:rsidP="001D211A">
      <w:r w:rsidRPr="00210D2E">
        <w:t>Миронов Б.Н. Социальная история России периода империи. Т. 1–2. М., 1999.</w:t>
      </w:r>
    </w:p>
    <w:p w:rsidR="001D211A" w:rsidRPr="00210D2E" w:rsidRDefault="001D211A" w:rsidP="001D211A">
      <w:r w:rsidRPr="00210D2E">
        <w:t xml:space="preserve">Мунчаев Ш.М., Устинов В.М. История России: Учебник для вузов. 6-е изд., </w:t>
      </w:r>
      <w:proofErr w:type="spellStart"/>
      <w:r w:rsidRPr="00210D2E">
        <w:t>перераб</w:t>
      </w:r>
      <w:proofErr w:type="spellEnd"/>
      <w:proofErr w:type="gramStart"/>
      <w:r w:rsidRPr="00210D2E">
        <w:t>.</w:t>
      </w:r>
      <w:proofErr w:type="gramEnd"/>
      <w:r w:rsidRPr="00210D2E">
        <w:t xml:space="preserve"> и доп. М., 2013.</w:t>
      </w:r>
    </w:p>
    <w:p w:rsidR="001D211A" w:rsidRPr="00210D2E" w:rsidRDefault="001D211A" w:rsidP="001D211A"/>
    <w:p w:rsidR="001D211A" w:rsidRPr="00210D2E" w:rsidRDefault="001D211A" w:rsidP="001D211A">
      <w:pPr>
        <w:jc w:val="center"/>
        <w:rPr>
          <w:b/>
        </w:rPr>
      </w:pPr>
      <w:r w:rsidRPr="00210D2E">
        <w:rPr>
          <w:b/>
        </w:rPr>
        <w:t>Дополнительная литература</w:t>
      </w:r>
    </w:p>
    <w:p w:rsidR="001D211A" w:rsidRPr="00210D2E" w:rsidRDefault="001D211A" w:rsidP="001D211A">
      <w:proofErr w:type="spellStart"/>
      <w:r w:rsidRPr="00210D2E">
        <w:t>Ананьич</w:t>
      </w:r>
      <w:proofErr w:type="spellEnd"/>
      <w:r w:rsidRPr="00210D2E">
        <w:t xml:space="preserve"> Б.В. Банкирские дома в России. 1860-1914 гг. JL, 1991. </w:t>
      </w:r>
    </w:p>
    <w:p w:rsidR="001D211A" w:rsidRPr="00210D2E" w:rsidRDefault="001D211A" w:rsidP="001D211A">
      <w:proofErr w:type="spellStart"/>
      <w:r w:rsidRPr="00210D2E">
        <w:t>Ананьич</w:t>
      </w:r>
      <w:proofErr w:type="spellEnd"/>
      <w:r w:rsidRPr="00210D2E">
        <w:t xml:space="preserve"> Б.В., Ганелин Р.Ш. Сергей Юльевич Витте и его время. СПб., 1999.</w:t>
      </w:r>
    </w:p>
    <w:p w:rsidR="001D211A" w:rsidRPr="00210D2E" w:rsidRDefault="001D211A" w:rsidP="001D211A">
      <w:r w:rsidRPr="00210D2E">
        <w:t>Анисимов Е.В. Государственные преобразования и самодержавие Петра Великого. СПб., 1997.</w:t>
      </w:r>
    </w:p>
    <w:p w:rsidR="001D211A" w:rsidRPr="00210D2E" w:rsidRDefault="001D211A" w:rsidP="001D211A">
      <w:r w:rsidRPr="00210D2E">
        <w:t xml:space="preserve">Анисимов Е.В. Россия в середине XVIII в. М., 1986. </w:t>
      </w:r>
    </w:p>
    <w:p w:rsidR="001D211A" w:rsidRPr="00210D2E" w:rsidRDefault="001D211A" w:rsidP="001D211A">
      <w:r w:rsidRPr="00210D2E">
        <w:t xml:space="preserve">Анфимов A.M. Крестьянское хозяйство Европейской России. 1881–1904. М., 1980. </w:t>
      </w:r>
    </w:p>
    <w:p w:rsidR="001D211A" w:rsidRPr="00210D2E" w:rsidRDefault="001D211A" w:rsidP="001D211A">
      <w:r w:rsidRPr="00210D2E">
        <w:t>Балуев Б.П. Либеральное народничество на рубеже XIX–XX вв. М., 1995.</w:t>
      </w:r>
    </w:p>
    <w:p w:rsidR="001D211A" w:rsidRPr="00210D2E" w:rsidRDefault="001D211A" w:rsidP="001D211A">
      <w:proofErr w:type="spellStart"/>
      <w:r w:rsidRPr="00210D2E">
        <w:t>Безотосный</w:t>
      </w:r>
      <w:proofErr w:type="spellEnd"/>
      <w:r w:rsidRPr="00210D2E">
        <w:t xml:space="preserve"> В.М. Россия и Европа в эпоху 1812 года: стратегия и геополитика. М., 2012.</w:t>
      </w:r>
    </w:p>
    <w:p w:rsidR="001D211A" w:rsidRPr="00210D2E" w:rsidRDefault="001D211A" w:rsidP="001D211A">
      <w:proofErr w:type="spellStart"/>
      <w:r w:rsidRPr="00210D2E">
        <w:t>Бовыкин</w:t>
      </w:r>
      <w:proofErr w:type="spellEnd"/>
      <w:r w:rsidRPr="00210D2E">
        <w:t xml:space="preserve"> В.И., Петров Ю.А. Коммерческие банки Российской империи. М.,1994. </w:t>
      </w:r>
    </w:p>
    <w:p w:rsidR="001D211A" w:rsidRPr="00210D2E" w:rsidRDefault="001D211A" w:rsidP="001D211A">
      <w:r w:rsidRPr="00210D2E">
        <w:t xml:space="preserve">Боханов А.Н. Крупная буржуазия России. Конец XIX в. – 1914 г. М., 1992. </w:t>
      </w:r>
    </w:p>
    <w:p w:rsidR="001D211A" w:rsidRPr="00210D2E" w:rsidRDefault="001D211A" w:rsidP="001D211A">
      <w:r w:rsidRPr="00210D2E">
        <w:t xml:space="preserve">Введенский P.M. Экономическая политика самодержавия в конце XVIII - первой половине XIX вв. (По материалам соляного дела). М.,1983. </w:t>
      </w:r>
    </w:p>
    <w:p w:rsidR="001D211A" w:rsidRPr="00210D2E" w:rsidRDefault="001D211A" w:rsidP="001D211A">
      <w:proofErr w:type="spellStart"/>
      <w:r w:rsidRPr="00210D2E">
        <w:t>Выскочков</w:t>
      </w:r>
      <w:proofErr w:type="spellEnd"/>
      <w:r w:rsidRPr="00210D2E">
        <w:t xml:space="preserve"> Л. В. Николай I. М., 2003.</w:t>
      </w:r>
    </w:p>
    <w:p w:rsidR="001D211A" w:rsidRPr="00210D2E" w:rsidRDefault="001D211A" w:rsidP="001D211A">
      <w:r w:rsidRPr="00210D2E">
        <w:t xml:space="preserve">Ганелин Р.Ш. Российское самодержавие в 1905 году. Реформы и революция. СПб., 1991. </w:t>
      </w:r>
    </w:p>
    <w:p w:rsidR="001D211A" w:rsidRPr="00210D2E" w:rsidRDefault="001D211A" w:rsidP="001D211A">
      <w:r w:rsidRPr="00210D2E">
        <w:t>Грегори П. Экономический рост Российской империи (конец XIX – начало XX вв.). Новые подсчеты и оценки. М., 2003.</w:t>
      </w:r>
    </w:p>
    <w:p w:rsidR="001D211A" w:rsidRPr="00210D2E" w:rsidRDefault="001D211A" w:rsidP="001D211A">
      <w:proofErr w:type="spellStart"/>
      <w:r w:rsidRPr="00210D2E">
        <w:t>Курукин</w:t>
      </w:r>
      <w:proofErr w:type="spellEnd"/>
      <w:r w:rsidRPr="00210D2E">
        <w:t xml:space="preserve"> И.В. Эпоха «</w:t>
      </w:r>
      <w:proofErr w:type="spellStart"/>
      <w:r w:rsidRPr="00210D2E">
        <w:t>дворских</w:t>
      </w:r>
      <w:proofErr w:type="spellEnd"/>
      <w:r w:rsidRPr="00210D2E">
        <w:t xml:space="preserve"> бурь»: Очерки политической истории </w:t>
      </w:r>
      <w:proofErr w:type="spellStart"/>
      <w:r w:rsidRPr="00210D2E">
        <w:t>послепетровской</w:t>
      </w:r>
      <w:proofErr w:type="spellEnd"/>
      <w:r w:rsidRPr="00210D2E">
        <w:t xml:space="preserve"> России, 1725–1762 гг. Рязань, 2003.</w:t>
      </w:r>
    </w:p>
    <w:p w:rsidR="001D211A" w:rsidRPr="00210D2E" w:rsidRDefault="001D211A" w:rsidP="001D211A">
      <w:r w:rsidRPr="00210D2E">
        <w:t xml:space="preserve">История внешней политики России (конец </w:t>
      </w:r>
      <w:r w:rsidRPr="00210D2E">
        <w:rPr>
          <w:lang w:val="en-US"/>
        </w:rPr>
        <w:t>XV</w:t>
      </w:r>
      <w:r w:rsidRPr="00210D2E">
        <w:t xml:space="preserve"> века – 1917): в 5 тт. М., 1998–1999.</w:t>
      </w:r>
    </w:p>
    <w:p w:rsidR="001D211A" w:rsidRPr="00210D2E" w:rsidRDefault="001D211A" w:rsidP="001D211A">
      <w:r w:rsidRPr="00210D2E">
        <w:t xml:space="preserve">История политических партий России / Под ред. А.И. </w:t>
      </w:r>
      <w:proofErr w:type="spellStart"/>
      <w:r w:rsidRPr="00210D2E">
        <w:t>Зевелева</w:t>
      </w:r>
      <w:proofErr w:type="spellEnd"/>
      <w:r w:rsidRPr="00210D2E">
        <w:t>. М., 1994.</w:t>
      </w:r>
    </w:p>
    <w:p w:rsidR="001D211A" w:rsidRPr="00210D2E" w:rsidRDefault="001D211A" w:rsidP="001D211A">
      <w:r w:rsidRPr="00210D2E">
        <w:t xml:space="preserve">Каменский А.Б. От Петра до Павла: реформы в России XVIII века (опыт целостного анализа). М., 2001. </w:t>
      </w:r>
    </w:p>
    <w:p w:rsidR="001D211A" w:rsidRPr="00210D2E" w:rsidRDefault="001D211A" w:rsidP="001D211A">
      <w:proofErr w:type="spellStart"/>
      <w:r w:rsidRPr="00210D2E">
        <w:t>Мадариага</w:t>
      </w:r>
      <w:proofErr w:type="spellEnd"/>
      <w:r w:rsidRPr="00210D2E">
        <w:t xml:space="preserve"> И. де. Россия в эпоху Екатерины </w:t>
      </w:r>
      <w:proofErr w:type="gramStart"/>
      <w:r w:rsidRPr="00210D2E">
        <w:t>Великой :</w:t>
      </w:r>
      <w:proofErr w:type="gramEnd"/>
      <w:r w:rsidRPr="00210D2E">
        <w:t xml:space="preserve"> [пер. с англ.]. М., 2002.</w:t>
      </w:r>
    </w:p>
    <w:p w:rsidR="001D211A" w:rsidRPr="00210D2E" w:rsidRDefault="001D211A" w:rsidP="001D211A">
      <w:r w:rsidRPr="00210D2E">
        <w:lastRenderedPageBreak/>
        <w:t>Мироненко С.В. Страницы тайной истории самодержавия. Политическая история России первой половины XIX столетия. М., 2010.</w:t>
      </w:r>
    </w:p>
    <w:p w:rsidR="001D211A" w:rsidRPr="00210D2E" w:rsidRDefault="001D211A" w:rsidP="001D211A">
      <w:r w:rsidRPr="00210D2E">
        <w:t>Мироненко С.В. Самодержавие и реформы. Политическая борьба в России в начале XIX века. М., 1989.</w:t>
      </w:r>
    </w:p>
    <w:p w:rsidR="001D211A" w:rsidRPr="00210D2E" w:rsidRDefault="001D211A" w:rsidP="001D211A">
      <w:r w:rsidRPr="00210D2E">
        <w:t>Набоков В.В. Временное правительство. М., 2012.</w:t>
      </w:r>
    </w:p>
    <w:p w:rsidR="001D211A" w:rsidRPr="00210D2E" w:rsidRDefault="001D211A" w:rsidP="001D211A">
      <w:r w:rsidRPr="00210D2E">
        <w:t xml:space="preserve">Новая имперская история Северной Евразии. Ч. 2: Балансирование имперской ситуации: XVIII – XX вв. / Под ред. И. Герасимова. Казань, 2017. </w:t>
      </w:r>
    </w:p>
    <w:p w:rsidR="001D211A" w:rsidRPr="00210D2E" w:rsidRDefault="001D211A" w:rsidP="001D211A">
      <w:r w:rsidRPr="00210D2E">
        <w:t>Омельченко О.А. «Законная монархия» Екатерины Великой. М., 1993.</w:t>
      </w:r>
    </w:p>
    <w:p w:rsidR="001D211A" w:rsidRPr="00210D2E" w:rsidRDefault="001D211A" w:rsidP="001D211A">
      <w:r w:rsidRPr="00210D2E">
        <w:t>Павленко Н.И. Петр Великий. – М., 1994.</w:t>
      </w:r>
    </w:p>
    <w:p w:rsidR="001D211A" w:rsidRPr="00210D2E" w:rsidRDefault="001D211A" w:rsidP="001D211A">
      <w:r w:rsidRPr="00210D2E">
        <w:t>Смирнов А.Ф. Государственная Дума Российской империи. 1906–1917. М., 1998.</w:t>
      </w:r>
    </w:p>
    <w:p w:rsidR="001D211A" w:rsidRDefault="001D211A" w:rsidP="001D211A">
      <w:proofErr w:type="spellStart"/>
      <w:r w:rsidRPr="00210D2E">
        <w:t>Секиринский</w:t>
      </w:r>
      <w:proofErr w:type="spellEnd"/>
      <w:r w:rsidRPr="00210D2E">
        <w:t xml:space="preserve"> С.С. </w:t>
      </w:r>
      <w:proofErr w:type="spellStart"/>
      <w:r w:rsidRPr="00210D2E">
        <w:t>Шелохаев</w:t>
      </w:r>
      <w:proofErr w:type="spellEnd"/>
      <w:r w:rsidRPr="00210D2E">
        <w:t xml:space="preserve"> В.В. Либерализм в России. Очерки истории (середина XIX – начала XX в.). М., 1995.</w:t>
      </w:r>
    </w:p>
    <w:p w:rsidR="001D211A" w:rsidRPr="00210D2E" w:rsidRDefault="001D211A" w:rsidP="001D211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D2E">
        <w:rPr>
          <w:rFonts w:ascii="Times New Roman" w:hAnsi="Times New Roman"/>
          <w:sz w:val="24"/>
          <w:szCs w:val="24"/>
        </w:rPr>
        <w:t>Барсенков</w:t>
      </w:r>
      <w:proofErr w:type="spellEnd"/>
      <w:r w:rsidRPr="00210D2E">
        <w:rPr>
          <w:rFonts w:ascii="Times New Roman" w:hAnsi="Times New Roman"/>
          <w:sz w:val="24"/>
          <w:szCs w:val="24"/>
        </w:rPr>
        <w:t xml:space="preserve"> А.С., Вдовин А.И. История России. 1917–2009. М., 2010.</w:t>
      </w:r>
    </w:p>
    <w:p w:rsidR="001D211A" w:rsidRPr="00210D2E" w:rsidRDefault="001D211A" w:rsidP="001D2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D2E">
        <w:rPr>
          <w:rFonts w:ascii="Times New Roman" w:hAnsi="Times New Roman"/>
          <w:sz w:val="24"/>
          <w:szCs w:val="24"/>
        </w:rPr>
        <w:t>Анатомия революции. 1917 год в России: массы, партии, власть. СПб., 1994.</w:t>
      </w:r>
    </w:p>
    <w:p w:rsidR="001D211A" w:rsidRPr="00210D2E" w:rsidRDefault="001D211A" w:rsidP="001D211A">
      <w:r w:rsidRPr="00210D2E">
        <w:t xml:space="preserve">История России XX – начала XXI века / Под ред. Л.В. </w:t>
      </w:r>
      <w:proofErr w:type="spellStart"/>
      <w:r w:rsidRPr="00210D2E">
        <w:t>Милова</w:t>
      </w:r>
      <w:proofErr w:type="spellEnd"/>
      <w:r w:rsidRPr="00210D2E">
        <w:t xml:space="preserve">. М., 2010. </w:t>
      </w:r>
    </w:p>
    <w:p w:rsidR="001D211A" w:rsidRPr="00210D2E" w:rsidRDefault="001D211A" w:rsidP="001D211A">
      <w:r w:rsidRPr="00210D2E">
        <w:t xml:space="preserve">Новейшая история Отечества. XX в. В 2-х т. Учебник для студентов вузов / Под ред. А.Ф. Киселева, М.Э. </w:t>
      </w:r>
      <w:proofErr w:type="spellStart"/>
      <w:r w:rsidRPr="00210D2E">
        <w:t>Щагина</w:t>
      </w:r>
      <w:proofErr w:type="spellEnd"/>
      <w:r w:rsidRPr="00210D2E">
        <w:t>. М., 2004.</w:t>
      </w:r>
    </w:p>
    <w:p w:rsidR="001D211A" w:rsidRPr="00210D2E" w:rsidRDefault="001D211A" w:rsidP="001D211A">
      <w:r w:rsidRPr="00210D2E">
        <w:t xml:space="preserve">Мунчаев Ш.М., Устинов В.М. История России: Учебник для вузов. 6-е изд., </w:t>
      </w:r>
      <w:proofErr w:type="spellStart"/>
      <w:r w:rsidRPr="00210D2E">
        <w:t>перераб</w:t>
      </w:r>
      <w:proofErr w:type="spellEnd"/>
      <w:proofErr w:type="gramStart"/>
      <w:r w:rsidRPr="00210D2E">
        <w:t>.</w:t>
      </w:r>
      <w:proofErr w:type="gramEnd"/>
      <w:r w:rsidRPr="00210D2E">
        <w:t xml:space="preserve"> и доп. М., 2013.</w:t>
      </w:r>
    </w:p>
    <w:p w:rsidR="001D211A" w:rsidRPr="00210D2E" w:rsidRDefault="001D211A" w:rsidP="001D211A">
      <w:r w:rsidRPr="00210D2E">
        <w:t>Терещенко Ю.Я. История России XX–XXI вв. М., 2004.</w:t>
      </w:r>
    </w:p>
    <w:p w:rsidR="001D211A" w:rsidRPr="00210D2E" w:rsidRDefault="001D211A" w:rsidP="001D211A"/>
    <w:p w:rsidR="001D211A" w:rsidRDefault="001D211A" w:rsidP="00170A1E">
      <w:pPr>
        <w:tabs>
          <w:tab w:val="left" w:pos="284"/>
          <w:tab w:val="left" w:pos="567"/>
        </w:tabs>
        <w:rPr>
          <w:sz w:val="24"/>
          <w:szCs w:val="24"/>
        </w:rPr>
      </w:pPr>
    </w:p>
    <w:p w:rsidR="00F25356" w:rsidRDefault="009A381E" w:rsidP="00F25356">
      <w:pPr>
        <w:jc w:val="center"/>
        <w:rPr>
          <w:b/>
        </w:rPr>
      </w:pPr>
      <w:r>
        <w:rPr>
          <w:b/>
        </w:rPr>
        <w:t>Научная специальность</w:t>
      </w:r>
    </w:p>
    <w:p w:rsidR="001D211A" w:rsidRDefault="009A381E" w:rsidP="00F25356">
      <w:pPr>
        <w:jc w:val="center"/>
        <w:rPr>
          <w:b/>
        </w:rPr>
      </w:pPr>
      <w:r>
        <w:rPr>
          <w:b/>
        </w:rPr>
        <w:t>5.6.2</w:t>
      </w:r>
      <w:r w:rsidR="001D211A">
        <w:rPr>
          <w:b/>
        </w:rPr>
        <w:t>. Всеобщая история (новый и новейший период).</w:t>
      </w:r>
    </w:p>
    <w:p w:rsidR="001D211A" w:rsidRDefault="001D211A" w:rsidP="001D211A">
      <w:pPr>
        <w:jc w:val="both"/>
        <w:rPr>
          <w:b/>
        </w:rPr>
      </w:pPr>
    </w:p>
    <w:p w:rsidR="001D211A" w:rsidRPr="008D5A40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8D5A40">
        <w:t>США. Война за независимость</w:t>
      </w:r>
      <w:r>
        <w:t>. П</w:t>
      </w:r>
      <w:r w:rsidRPr="008D5A40">
        <w:t>ричины, ход, важнейшие событ</w:t>
      </w:r>
      <w:r>
        <w:t xml:space="preserve">ия. Итоги войны, строительство </w:t>
      </w:r>
      <w:r w:rsidRPr="008D5A40">
        <w:t>молодого государства.</w:t>
      </w:r>
    </w:p>
    <w:p w:rsidR="001D211A" w:rsidRPr="008D5A40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8D5A40">
        <w:t>Социально-политическое развитие Германии в 1871 — 1914 гг.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8D5A40">
        <w:t>С</w:t>
      </w:r>
      <w:r>
        <w:t xml:space="preserve">оциал-реформизм и тоталитаризм </w:t>
      </w:r>
      <w:r w:rsidRPr="008D5A40">
        <w:t xml:space="preserve">в странах Запада в </w:t>
      </w:r>
      <w:proofErr w:type="spellStart"/>
      <w:r w:rsidRPr="008D5A40">
        <w:t>межвоенный</w:t>
      </w:r>
      <w:proofErr w:type="spellEnd"/>
      <w:r>
        <w:t xml:space="preserve"> </w:t>
      </w:r>
      <w:r w:rsidRPr="007517CF">
        <w:t xml:space="preserve">период. Особенности «Нового курса» Ф. Рузвельта и </w:t>
      </w:r>
      <w:proofErr w:type="spellStart"/>
      <w:r w:rsidRPr="007517CF">
        <w:t>корпоративистского</w:t>
      </w:r>
      <w:proofErr w:type="spellEnd"/>
      <w:r w:rsidRPr="007517CF">
        <w:t xml:space="preserve"> государства Б. Муссолини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7517CF">
        <w:t xml:space="preserve">Книга С. </w:t>
      </w:r>
      <w:proofErr w:type="spellStart"/>
      <w:r w:rsidRPr="007517CF">
        <w:t>Хантингтона</w:t>
      </w:r>
      <w:proofErr w:type="spellEnd"/>
      <w:r w:rsidRPr="007517CF">
        <w:t xml:space="preserve"> «Кто </w:t>
      </w:r>
      <w:proofErr w:type="gramStart"/>
      <w:r w:rsidRPr="007517CF">
        <w:t>мы ?</w:t>
      </w:r>
      <w:proofErr w:type="gramEnd"/>
      <w:r w:rsidRPr="007517CF">
        <w:t xml:space="preserve"> Вызовы Американской национальной идентичности». Основные идеи и оценки.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7517CF">
        <w:t>США во второй половине ХХ – нач. ХХI вв.  Внутренняя и внешняя политика.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7517CF">
        <w:t>Великобритания во второй половине ХХ – нач. ХХI вв.  Внутренняя и внешняя политика.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>
        <w:t>Франция</w:t>
      </w:r>
      <w:r w:rsidRPr="007517CF">
        <w:t xml:space="preserve"> во второй половине ХХ – нач. ХХI вв.  Внутренняя и внешняя политика.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>
        <w:t>ФРГ</w:t>
      </w:r>
      <w:r w:rsidRPr="007517CF">
        <w:t xml:space="preserve"> во второй половине ХХ – нач. ХХI вв.  Внутренняя и внешняя политика.</w:t>
      </w:r>
    </w:p>
    <w:p w:rsidR="001D211A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>
        <w:t xml:space="preserve">Италия </w:t>
      </w:r>
      <w:r w:rsidRPr="007517CF">
        <w:t>во второй половине ХХ – нач. ХХI вв.  Внутренняя и внешняя политика.</w:t>
      </w:r>
    </w:p>
    <w:p w:rsidR="001D211A" w:rsidRPr="007517CF" w:rsidRDefault="001D211A" w:rsidP="001D211A">
      <w:pPr>
        <w:numPr>
          <w:ilvl w:val="0"/>
          <w:numId w:val="18"/>
        </w:numPr>
        <w:autoSpaceDE/>
        <w:autoSpaceDN/>
        <w:ind w:left="0" w:firstLine="0"/>
        <w:jc w:val="both"/>
      </w:pPr>
      <w:r w:rsidRPr="007517CF">
        <w:lastRenderedPageBreak/>
        <w:t>Изменения в партийно-политических системах стран Запада в 1970 - 2000-е годы. "</w:t>
      </w:r>
      <w:proofErr w:type="spellStart"/>
      <w:r w:rsidRPr="007517CF">
        <w:t>Неоконсервативная</w:t>
      </w:r>
      <w:proofErr w:type="spellEnd"/>
      <w:r w:rsidRPr="007517CF">
        <w:t xml:space="preserve"> волна" и кризис "государства всеобщего благоденствия". </w:t>
      </w:r>
    </w:p>
    <w:p w:rsidR="001D211A" w:rsidRPr="00F864AC" w:rsidRDefault="001D211A" w:rsidP="001D211A">
      <w:pPr>
        <w:jc w:val="both"/>
      </w:pPr>
    </w:p>
    <w:p w:rsidR="001D211A" w:rsidRPr="00CE582E" w:rsidRDefault="001D211A" w:rsidP="001D211A">
      <w:pPr>
        <w:jc w:val="both"/>
        <w:rPr>
          <w:b/>
        </w:rPr>
      </w:pPr>
      <w:r w:rsidRPr="008D5A40">
        <w:rPr>
          <w:b/>
        </w:rPr>
        <w:t>Основная литература</w:t>
      </w:r>
    </w:p>
    <w:p w:rsidR="001D211A" w:rsidRPr="00CE582E" w:rsidRDefault="001D211A" w:rsidP="001D211A">
      <w:pPr>
        <w:jc w:val="center"/>
        <w:rPr>
          <w:b/>
          <w:bCs/>
        </w:rPr>
      </w:pPr>
    </w:p>
    <w:p w:rsidR="001D211A" w:rsidRPr="00CE582E" w:rsidRDefault="001D211A" w:rsidP="001D211A">
      <w:r w:rsidRPr="00CE582E">
        <w:t xml:space="preserve">1.  Новейшая история стран Европы и Америки: XX век / </w:t>
      </w:r>
      <w:proofErr w:type="gramStart"/>
      <w:r w:rsidRPr="00CE582E">
        <w:t>Под  ред.</w:t>
      </w:r>
      <w:proofErr w:type="gramEnd"/>
      <w:r w:rsidRPr="00CE582E">
        <w:t xml:space="preserve"> </w:t>
      </w:r>
      <w:proofErr w:type="spellStart"/>
      <w:r w:rsidRPr="00CE582E">
        <w:t>А.М.Родригеса</w:t>
      </w:r>
      <w:proofErr w:type="spellEnd"/>
      <w:r w:rsidRPr="00CE582E">
        <w:t>,</w:t>
      </w:r>
      <w:r>
        <w:t xml:space="preserve"> </w:t>
      </w:r>
      <w:r w:rsidRPr="00CE582E">
        <w:t>М.В. Пономарева. Ч. 1-3. М. 2001.</w:t>
      </w:r>
    </w:p>
    <w:p w:rsidR="001D211A" w:rsidRDefault="001D211A" w:rsidP="001D211A">
      <w:r w:rsidRPr="00CE582E">
        <w:t xml:space="preserve">2.  История Новейшего времени стран Европы и Америки: 1945-2000 гг. / Под ред. Е.Ф. </w:t>
      </w:r>
      <w:proofErr w:type="spellStart"/>
      <w:r w:rsidRPr="00CE582E">
        <w:t>Язькова</w:t>
      </w:r>
      <w:proofErr w:type="spellEnd"/>
      <w:r w:rsidRPr="00CE582E">
        <w:t>. М.2002.</w:t>
      </w:r>
    </w:p>
    <w:p w:rsidR="001D211A" w:rsidRDefault="001D211A" w:rsidP="001D211A">
      <w:r>
        <w:t xml:space="preserve">3. </w:t>
      </w:r>
      <w:r w:rsidRPr="00CE582E">
        <w:t>Конституции зарубежных стран / Сост. В.Н. Дубровин. М. 2000.</w:t>
      </w:r>
    </w:p>
    <w:p w:rsidR="001D211A" w:rsidRDefault="001D211A" w:rsidP="001D211A">
      <w:r>
        <w:t xml:space="preserve">4. </w:t>
      </w:r>
      <w:proofErr w:type="spellStart"/>
      <w:r w:rsidRPr="00CE582E">
        <w:t>Випперман</w:t>
      </w:r>
      <w:proofErr w:type="spellEnd"/>
      <w:r w:rsidRPr="00CE582E">
        <w:t xml:space="preserve"> В. Европейский фашизм в сравнении: 1922-1982 годы. Новосибирск. 2000.     11. Гаджиев К.С. Либерализм: История и современность // Новая и новейшая история.</w:t>
      </w:r>
      <w:r>
        <w:t xml:space="preserve"> </w:t>
      </w:r>
      <w:r w:rsidRPr="00CE582E">
        <w:t>1995. № 6.</w:t>
      </w:r>
    </w:p>
    <w:p w:rsidR="001D211A" w:rsidRDefault="001D211A" w:rsidP="001D211A">
      <w:r>
        <w:t xml:space="preserve">5. </w:t>
      </w:r>
      <w:r w:rsidRPr="00CE582E">
        <w:t xml:space="preserve">Галкин А.А., </w:t>
      </w:r>
      <w:proofErr w:type="spellStart"/>
      <w:r w:rsidRPr="00CE582E">
        <w:t>Рахшмир</w:t>
      </w:r>
      <w:proofErr w:type="spellEnd"/>
      <w:r w:rsidRPr="00CE582E">
        <w:t xml:space="preserve"> П.Ю. Консерватизм в прошлом и настоящем: О       </w:t>
      </w:r>
      <w:proofErr w:type="gramStart"/>
      <w:r w:rsidRPr="00CE582E">
        <w:t>социальных  корнях</w:t>
      </w:r>
      <w:proofErr w:type="gramEnd"/>
      <w:r w:rsidRPr="00CE582E">
        <w:t xml:space="preserve"> консервативной волны. М.1987.</w:t>
      </w:r>
    </w:p>
    <w:p w:rsidR="001D211A" w:rsidRDefault="001D211A" w:rsidP="001D211A">
      <w:r>
        <w:t xml:space="preserve">6. </w:t>
      </w:r>
      <w:r w:rsidRPr="00CE582E">
        <w:t xml:space="preserve">Европейский Союз на пороге XXI века: Выбор стратегии развития / Под </w:t>
      </w:r>
      <w:proofErr w:type="spellStart"/>
      <w:r w:rsidRPr="00CE582E">
        <w:t>ред.Ю.А</w:t>
      </w:r>
      <w:proofErr w:type="spellEnd"/>
      <w:r w:rsidRPr="00CE582E">
        <w:t xml:space="preserve">. </w:t>
      </w:r>
      <w:proofErr w:type="spellStart"/>
      <w:proofErr w:type="gramStart"/>
      <w:r w:rsidRPr="00CE582E">
        <w:t>Борко</w:t>
      </w:r>
      <w:proofErr w:type="spellEnd"/>
      <w:r w:rsidRPr="00CE582E">
        <w:t>,  О.В.</w:t>
      </w:r>
      <w:proofErr w:type="gramEnd"/>
      <w:r w:rsidRPr="00CE582E">
        <w:t xml:space="preserve"> </w:t>
      </w:r>
      <w:proofErr w:type="spellStart"/>
      <w:r w:rsidRPr="00CE582E">
        <w:t>Буториной</w:t>
      </w:r>
      <w:proofErr w:type="spellEnd"/>
      <w:r w:rsidRPr="00CE582E">
        <w:t>. М. 2001.</w:t>
      </w:r>
    </w:p>
    <w:p w:rsidR="001D211A" w:rsidRDefault="001D211A" w:rsidP="001D211A">
      <w:r>
        <w:t xml:space="preserve">7. </w:t>
      </w:r>
      <w:r w:rsidRPr="00CE582E">
        <w:t xml:space="preserve">Идеология международной социал-демократии в период между двумя </w:t>
      </w:r>
      <w:proofErr w:type="spellStart"/>
      <w:r w:rsidRPr="00CE582E">
        <w:t>ировыми</w:t>
      </w:r>
      <w:proofErr w:type="spellEnd"/>
      <w:r w:rsidRPr="00CE582E">
        <w:t xml:space="preserve"> войнами   /Под ред. А.С. Черняева. М.1984.</w:t>
      </w:r>
    </w:p>
    <w:p w:rsidR="001D211A" w:rsidRDefault="001D211A" w:rsidP="001D211A">
      <w:r>
        <w:t xml:space="preserve">8. </w:t>
      </w:r>
      <w:r w:rsidRPr="00CE582E">
        <w:t>История государства и права зарубежных стран / Под ред. О.А. Жидкова. Т.2.М. 1998.</w:t>
      </w:r>
    </w:p>
    <w:p w:rsidR="001D211A" w:rsidRDefault="001D211A" w:rsidP="001D211A">
      <w:r>
        <w:t xml:space="preserve">9. </w:t>
      </w:r>
      <w:r w:rsidRPr="00CE582E">
        <w:t xml:space="preserve">История политических и правовых учений / Под ред. В.С. </w:t>
      </w:r>
      <w:proofErr w:type="spellStart"/>
      <w:r w:rsidRPr="00CE582E">
        <w:t>Нерсесянца</w:t>
      </w:r>
      <w:proofErr w:type="spellEnd"/>
      <w:r w:rsidRPr="00CE582E">
        <w:t>. М. 2003.</w:t>
      </w:r>
    </w:p>
    <w:p w:rsidR="001D211A" w:rsidRDefault="001D211A" w:rsidP="001D211A">
      <w:r>
        <w:t xml:space="preserve">10. </w:t>
      </w:r>
      <w:r w:rsidRPr="00CE582E">
        <w:t xml:space="preserve"> </w:t>
      </w:r>
      <w:proofErr w:type="spellStart"/>
      <w:r w:rsidRPr="00CE582E">
        <w:t>Рахшмир</w:t>
      </w:r>
      <w:proofErr w:type="spellEnd"/>
      <w:r w:rsidRPr="00CE582E">
        <w:t xml:space="preserve"> П.Ю. Эволюция консерватизма в Новое и Новейшее время // Новая</w:t>
      </w:r>
      <w:r>
        <w:t xml:space="preserve"> </w:t>
      </w:r>
      <w:r w:rsidRPr="00CE582E">
        <w:t>и новейшая история. 1990. № 1.</w:t>
      </w:r>
    </w:p>
    <w:p w:rsidR="001D211A" w:rsidRDefault="001D211A" w:rsidP="001D211A">
      <w:r>
        <w:t xml:space="preserve">11. </w:t>
      </w:r>
      <w:proofErr w:type="spellStart"/>
      <w:r w:rsidRPr="00CE582E">
        <w:t>Согрин</w:t>
      </w:r>
      <w:proofErr w:type="spellEnd"/>
      <w:r w:rsidRPr="00CE582E">
        <w:t xml:space="preserve"> В.В., Патрушев А.И., Токарева Е.С. Либерализм запада Х</w:t>
      </w:r>
      <w:r w:rsidRPr="00CE582E">
        <w:rPr>
          <w:lang w:val="de-DE"/>
        </w:rPr>
        <w:t>IX</w:t>
      </w:r>
      <w:r w:rsidRPr="00CE582E">
        <w:t>-ХХ веков. М. 1995.</w:t>
      </w:r>
    </w:p>
    <w:p w:rsidR="001D211A" w:rsidRPr="00CE582E" w:rsidRDefault="001D211A" w:rsidP="001D211A">
      <w:r>
        <w:t xml:space="preserve">12. </w:t>
      </w:r>
      <w:r w:rsidRPr="00CE582E">
        <w:t>Тоталитаризм как исторический феномен / Под ред. А.А. Кара-Мурзы. М. 1989.</w:t>
      </w:r>
    </w:p>
    <w:p w:rsidR="001D211A" w:rsidRPr="00CE582E" w:rsidRDefault="001D211A" w:rsidP="001D211A">
      <w:pPr>
        <w:jc w:val="both"/>
      </w:pPr>
    </w:p>
    <w:p w:rsidR="001D211A" w:rsidRPr="00CE582E" w:rsidRDefault="009A381E" w:rsidP="009A381E">
      <w:r>
        <w:rPr>
          <w:b/>
          <w:bCs/>
        </w:rPr>
        <w:t xml:space="preserve">               </w:t>
      </w:r>
      <w:r w:rsidR="001D211A" w:rsidRPr="00CE582E">
        <w:rPr>
          <w:b/>
          <w:bCs/>
        </w:rPr>
        <w:t>Дополнительная литература:</w:t>
      </w:r>
    </w:p>
    <w:p w:rsidR="001D211A" w:rsidRPr="00CE582E" w:rsidRDefault="001D211A" w:rsidP="001D211A">
      <w:pPr>
        <w:jc w:val="both"/>
      </w:pPr>
    </w:p>
    <w:p w:rsidR="001D211A" w:rsidRPr="00CE582E" w:rsidRDefault="001D211A" w:rsidP="001D211A">
      <w:pPr>
        <w:jc w:val="center"/>
      </w:pPr>
      <w:r w:rsidRPr="00CE582E">
        <w:rPr>
          <w:u w:val="single"/>
        </w:rPr>
        <w:t>Великобритания</w:t>
      </w:r>
    </w:p>
    <w:p w:rsidR="001D211A" w:rsidRPr="00D165F6" w:rsidRDefault="001D211A" w:rsidP="001D211A">
      <w:pPr>
        <w:pStyle w:val="a3"/>
        <w:numPr>
          <w:ilvl w:val="0"/>
          <w:numId w:val="19"/>
        </w:numPr>
        <w:autoSpaceDE/>
        <w:autoSpaceDN/>
        <w:jc w:val="both"/>
      </w:pPr>
      <w:r w:rsidRPr="00D165F6">
        <w:t xml:space="preserve">Перегудов С.П. Тэтчер и </w:t>
      </w:r>
      <w:proofErr w:type="spellStart"/>
      <w:r w:rsidRPr="00D165F6">
        <w:t>тэтчеризм</w:t>
      </w:r>
      <w:proofErr w:type="spellEnd"/>
      <w:r w:rsidRPr="00D165F6">
        <w:t>. М. 1996.</w:t>
      </w:r>
    </w:p>
    <w:p w:rsidR="001D211A" w:rsidRDefault="001D211A" w:rsidP="001D211A">
      <w:pPr>
        <w:pStyle w:val="a3"/>
        <w:numPr>
          <w:ilvl w:val="0"/>
          <w:numId w:val="19"/>
        </w:numPr>
        <w:autoSpaceDE/>
        <w:autoSpaceDN/>
        <w:jc w:val="both"/>
      </w:pPr>
      <w:proofErr w:type="spellStart"/>
      <w:r w:rsidRPr="00D165F6">
        <w:t>Роббинс</w:t>
      </w:r>
      <w:proofErr w:type="spellEnd"/>
      <w:r w:rsidRPr="00D165F6">
        <w:t xml:space="preserve"> К. Черчилль. Ростов-на-Дону. 1997.</w:t>
      </w:r>
    </w:p>
    <w:p w:rsidR="001D211A" w:rsidRDefault="001D211A" w:rsidP="001D211A">
      <w:pPr>
        <w:pStyle w:val="a3"/>
        <w:numPr>
          <w:ilvl w:val="0"/>
          <w:numId w:val="19"/>
        </w:numPr>
        <w:autoSpaceDE/>
        <w:autoSpaceDN/>
        <w:jc w:val="both"/>
      </w:pPr>
      <w:proofErr w:type="spellStart"/>
      <w:r w:rsidRPr="00D165F6">
        <w:t>Трухановский</w:t>
      </w:r>
      <w:proofErr w:type="spellEnd"/>
      <w:r w:rsidRPr="00D165F6">
        <w:t xml:space="preserve"> В.Г. Антони Иден. М. 1983.</w:t>
      </w:r>
    </w:p>
    <w:p w:rsidR="001D211A" w:rsidRDefault="001D211A" w:rsidP="001D211A">
      <w:pPr>
        <w:pStyle w:val="a3"/>
        <w:numPr>
          <w:ilvl w:val="0"/>
          <w:numId w:val="19"/>
        </w:numPr>
        <w:autoSpaceDE/>
        <w:autoSpaceDN/>
        <w:jc w:val="both"/>
      </w:pPr>
      <w:proofErr w:type="spellStart"/>
      <w:r w:rsidRPr="00D165F6">
        <w:t>Трухановский</w:t>
      </w:r>
      <w:proofErr w:type="spellEnd"/>
      <w:r w:rsidRPr="00D165F6">
        <w:t xml:space="preserve"> В.Г. Очерки новейшей истории Англии. М. 1963.</w:t>
      </w:r>
    </w:p>
    <w:p w:rsidR="001D211A" w:rsidRPr="00D165F6" w:rsidRDefault="001D211A" w:rsidP="001D211A">
      <w:pPr>
        <w:pStyle w:val="a3"/>
        <w:numPr>
          <w:ilvl w:val="0"/>
          <w:numId w:val="19"/>
        </w:numPr>
        <w:autoSpaceDE/>
        <w:autoSpaceDN/>
        <w:jc w:val="both"/>
      </w:pPr>
      <w:proofErr w:type="spellStart"/>
      <w:r w:rsidRPr="00D165F6">
        <w:t>Трухановский</w:t>
      </w:r>
      <w:proofErr w:type="spellEnd"/>
      <w:r w:rsidRPr="00D165F6">
        <w:t xml:space="preserve"> В.Г. Уинстон Черчилль. М. 1987.</w:t>
      </w:r>
    </w:p>
    <w:p w:rsidR="001D211A" w:rsidRPr="00CE582E" w:rsidRDefault="001D211A" w:rsidP="001D211A">
      <w:pPr>
        <w:jc w:val="both"/>
      </w:pPr>
    </w:p>
    <w:p w:rsidR="001D211A" w:rsidRPr="00CE582E" w:rsidRDefault="001D211A" w:rsidP="001D211A">
      <w:pPr>
        <w:jc w:val="center"/>
        <w:rPr>
          <w:u w:val="single"/>
        </w:rPr>
      </w:pPr>
      <w:r w:rsidRPr="00CE582E">
        <w:rPr>
          <w:u w:val="single"/>
        </w:rPr>
        <w:t>Франция</w:t>
      </w:r>
    </w:p>
    <w:p w:rsidR="001D211A" w:rsidRPr="00CE582E" w:rsidRDefault="001D211A" w:rsidP="001D211A">
      <w:pPr>
        <w:jc w:val="both"/>
      </w:pPr>
      <w:r w:rsidRPr="00CE582E">
        <w:t>1. Антюхина-Московченко В.И. История Франции: 1870-1918 годы. М. 1986.</w:t>
      </w:r>
    </w:p>
    <w:p w:rsidR="001D211A" w:rsidRPr="00CE582E" w:rsidRDefault="001D211A" w:rsidP="001D211A">
      <w:pPr>
        <w:jc w:val="both"/>
      </w:pPr>
      <w:r w:rsidRPr="00CE582E">
        <w:t xml:space="preserve">2. </w:t>
      </w:r>
      <w:proofErr w:type="spellStart"/>
      <w:r w:rsidRPr="00CE582E">
        <w:t>Арзаканян</w:t>
      </w:r>
      <w:proofErr w:type="spellEnd"/>
      <w:r w:rsidRPr="00CE582E">
        <w:t xml:space="preserve"> М.Ц. Де Голль на пути к власти. М. 2001.</w:t>
      </w:r>
    </w:p>
    <w:p w:rsidR="001D211A" w:rsidRPr="00CE582E" w:rsidRDefault="001D211A" w:rsidP="001D211A">
      <w:pPr>
        <w:jc w:val="both"/>
      </w:pPr>
      <w:r w:rsidRPr="00CE582E">
        <w:t xml:space="preserve">4. Бунин И.М. Социалисты и общественно-политическая борьба во Франции в 80-е годы. М.  </w:t>
      </w:r>
    </w:p>
    <w:p w:rsidR="001D211A" w:rsidRPr="00CE582E" w:rsidRDefault="001D211A" w:rsidP="001D211A">
      <w:pPr>
        <w:jc w:val="both"/>
      </w:pPr>
      <w:r w:rsidRPr="00CE582E">
        <w:lastRenderedPageBreak/>
        <w:t xml:space="preserve">    1989.</w:t>
      </w:r>
    </w:p>
    <w:p w:rsidR="001D211A" w:rsidRPr="00CE582E" w:rsidRDefault="001D211A" w:rsidP="001D211A">
      <w:pPr>
        <w:jc w:val="both"/>
      </w:pPr>
      <w:r w:rsidRPr="00CE582E">
        <w:t>6.Виноградов В.А. Экономические преобразования во Франции накануне XXI века. М.  1999.</w:t>
      </w:r>
    </w:p>
    <w:p w:rsidR="001D211A" w:rsidRPr="00CE582E" w:rsidRDefault="001D211A" w:rsidP="001D211A">
      <w:pPr>
        <w:jc w:val="both"/>
      </w:pPr>
      <w:r w:rsidRPr="00CE582E">
        <w:t>7. Егоров Ю.В. Народный фронт во Франции. Л.1972.</w:t>
      </w:r>
    </w:p>
    <w:p w:rsidR="001D211A" w:rsidRPr="00CE582E" w:rsidRDefault="001D211A" w:rsidP="001D211A">
      <w:pPr>
        <w:jc w:val="both"/>
      </w:pPr>
      <w:r w:rsidRPr="00CE582E">
        <w:t>8. Из истории европейского парламентаризма: Франция. М. 1999.</w:t>
      </w:r>
    </w:p>
    <w:p w:rsidR="001D211A" w:rsidRPr="00CE582E" w:rsidRDefault="001D211A" w:rsidP="001D211A">
      <w:pPr>
        <w:jc w:val="both"/>
      </w:pPr>
    </w:p>
    <w:p w:rsidR="001D211A" w:rsidRPr="00CE582E" w:rsidRDefault="001D211A" w:rsidP="001D211A">
      <w:pPr>
        <w:jc w:val="center"/>
        <w:rPr>
          <w:u w:val="single"/>
        </w:rPr>
      </w:pPr>
      <w:r w:rsidRPr="00CE582E">
        <w:rPr>
          <w:u w:val="single"/>
        </w:rPr>
        <w:t>ФРГ</w:t>
      </w:r>
    </w:p>
    <w:p w:rsidR="001D211A" w:rsidRPr="00D165F6" w:rsidRDefault="001D211A" w:rsidP="001D211A">
      <w:pPr>
        <w:pStyle w:val="a3"/>
        <w:numPr>
          <w:ilvl w:val="0"/>
          <w:numId w:val="20"/>
        </w:numPr>
        <w:autoSpaceDE/>
        <w:autoSpaceDN/>
        <w:jc w:val="both"/>
      </w:pPr>
      <w:r w:rsidRPr="00D165F6">
        <w:t>Галкин А.А. Германский фашизм. М. 1989.</w:t>
      </w:r>
    </w:p>
    <w:p w:rsidR="001D211A" w:rsidRDefault="001D211A" w:rsidP="001D211A">
      <w:pPr>
        <w:pStyle w:val="a3"/>
        <w:numPr>
          <w:ilvl w:val="0"/>
          <w:numId w:val="20"/>
        </w:numPr>
        <w:autoSpaceDE/>
        <w:autoSpaceDN/>
        <w:jc w:val="both"/>
      </w:pPr>
      <w:r w:rsidRPr="00D165F6">
        <w:t>Итоги войны: Выводы побежденных. М. 1999.</w:t>
      </w:r>
    </w:p>
    <w:p w:rsidR="001D211A" w:rsidRDefault="001D211A" w:rsidP="001D211A">
      <w:pPr>
        <w:pStyle w:val="a3"/>
        <w:numPr>
          <w:ilvl w:val="0"/>
          <w:numId w:val="20"/>
        </w:numPr>
        <w:autoSpaceDE/>
        <w:autoSpaceDN/>
        <w:jc w:val="both"/>
      </w:pPr>
      <w:r w:rsidRPr="00D165F6">
        <w:t>Орлова М.И. ГДР: Рождение и крах. М. 2000.</w:t>
      </w:r>
    </w:p>
    <w:p w:rsidR="001D211A" w:rsidRDefault="001D211A" w:rsidP="001D211A">
      <w:pPr>
        <w:pStyle w:val="a3"/>
        <w:numPr>
          <w:ilvl w:val="0"/>
          <w:numId w:val="20"/>
        </w:numPr>
        <w:autoSpaceDE/>
        <w:autoSpaceDN/>
        <w:jc w:val="both"/>
      </w:pPr>
      <w:proofErr w:type="spellStart"/>
      <w:r w:rsidRPr="00D165F6">
        <w:t>Пленков</w:t>
      </w:r>
      <w:proofErr w:type="spellEnd"/>
      <w:r w:rsidRPr="00D165F6">
        <w:t xml:space="preserve"> О.Ю. Мифы нации против мифов демократии: </w:t>
      </w:r>
      <w:proofErr w:type="gramStart"/>
      <w:r w:rsidRPr="00D165F6">
        <w:t>Немецкая  политическая</w:t>
      </w:r>
      <w:proofErr w:type="gramEnd"/>
      <w:r w:rsidRPr="00D165F6">
        <w:t xml:space="preserve"> традиция и нацизм. СПб. 1997.</w:t>
      </w:r>
    </w:p>
    <w:p w:rsidR="001D211A" w:rsidRPr="00D165F6" w:rsidRDefault="001D211A" w:rsidP="001D211A">
      <w:pPr>
        <w:pStyle w:val="a3"/>
        <w:numPr>
          <w:ilvl w:val="0"/>
          <w:numId w:val="20"/>
        </w:numPr>
        <w:autoSpaceDE/>
        <w:autoSpaceDN/>
        <w:jc w:val="both"/>
      </w:pPr>
      <w:proofErr w:type="spellStart"/>
      <w:r w:rsidRPr="00D165F6">
        <w:t>Ширер</w:t>
      </w:r>
      <w:proofErr w:type="spellEnd"/>
      <w:r w:rsidRPr="00D165F6">
        <w:t xml:space="preserve"> У. Взлет и падение «третьего рейха». Т. 1-2. М. 1991.</w:t>
      </w:r>
    </w:p>
    <w:p w:rsidR="001D211A" w:rsidRPr="00CE582E" w:rsidRDefault="001D211A" w:rsidP="001D211A">
      <w:pPr>
        <w:jc w:val="center"/>
        <w:rPr>
          <w:u w:val="single"/>
        </w:rPr>
      </w:pPr>
    </w:p>
    <w:p w:rsidR="001D211A" w:rsidRPr="00CE582E" w:rsidRDefault="001D211A" w:rsidP="001D211A">
      <w:pPr>
        <w:jc w:val="center"/>
      </w:pPr>
      <w:r w:rsidRPr="00CE582E">
        <w:rPr>
          <w:u w:val="single"/>
        </w:rPr>
        <w:t>Италия</w:t>
      </w:r>
    </w:p>
    <w:p w:rsidR="001D211A" w:rsidRPr="00CE582E" w:rsidRDefault="001D211A" w:rsidP="001D211A">
      <w:pPr>
        <w:jc w:val="both"/>
      </w:pPr>
      <w:r w:rsidRPr="00CE582E">
        <w:t xml:space="preserve">1. </w:t>
      </w:r>
      <w:proofErr w:type="spellStart"/>
      <w:r w:rsidRPr="00CE582E">
        <w:t>Алатри</w:t>
      </w:r>
      <w:proofErr w:type="spellEnd"/>
      <w:r w:rsidRPr="00CE582E">
        <w:t xml:space="preserve"> П. Происхождение фашизма. М. 1961.</w:t>
      </w:r>
    </w:p>
    <w:p w:rsidR="001D211A" w:rsidRPr="00CE582E" w:rsidRDefault="001D211A" w:rsidP="001D211A">
      <w:pPr>
        <w:jc w:val="both"/>
      </w:pPr>
      <w:r w:rsidRPr="00CE582E">
        <w:t xml:space="preserve">2. Арбатова Н.К. Внешняя политика Италии: Процесс формирования и осуществления. М.  </w:t>
      </w:r>
    </w:p>
    <w:p w:rsidR="001D211A" w:rsidRPr="00CE582E" w:rsidRDefault="001D211A" w:rsidP="001D211A">
      <w:pPr>
        <w:jc w:val="both"/>
      </w:pPr>
      <w:r w:rsidRPr="00CE582E">
        <w:t xml:space="preserve">    1984.</w:t>
      </w:r>
    </w:p>
    <w:p w:rsidR="001D211A" w:rsidRPr="00CE582E" w:rsidRDefault="001D211A" w:rsidP="001D211A">
      <w:pPr>
        <w:jc w:val="both"/>
      </w:pPr>
      <w:r w:rsidRPr="00CE582E">
        <w:t>3. Белоусов Л.С. Муссолини: Диктатура и демагогия. М. 1993.</w:t>
      </w:r>
    </w:p>
    <w:p w:rsidR="001D211A" w:rsidRPr="00CE582E" w:rsidRDefault="001D211A" w:rsidP="001D211A">
      <w:pPr>
        <w:jc w:val="both"/>
      </w:pPr>
    </w:p>
    <w:p w:rsidR="001D211A" w:rsidRPr="00CE582E" w:rsidRDefault="001D211A" w:rsidP="001D211A">
      <w:pPr>
        <w:jc w:val="center"/>
      </w:pPr>
      <w:r w:rsidRPr="00CE582E">
        <w:rPr>
          <w:u w:val="single"/>
        </w:rPr>
        <w:t>США</w:t>
      </w:r>
    </w:p>
    <w:p w:rsidR="001D211A" w:rsidRPr="00D165F6" w:rsidRDefault="001D211A" w:rsidP="001D211A">
      <w:pPr>
        <w:pStyle w:val="a3"/>
        <w:numPr>
          <w:ilvl w:val="0"/>
          <w:numId w:val="21"/>
        </w:numPr>
        <w:autoSpaceDE/>
        <w:autoSpaceDN/>
        <w:jc w:val="both"/>
      </w:pPr>
      <w:r w:rsidRPr="00D165F6">
        <w:t>Абрамов А.И. Экономическая история Соединенных Штатов Америки. Куйбышев.  1965.</w:t>
      </w:r>
    </w:p>
    <w:p w:rsidR="001D211A" w:rsidRPr="00D165F6" w:rsidRDefault="001D211A" w:rsidP="001D211A">
      <w:pPr>
        <w:pStyle w:val="a3"/>
        <w:numPr>
          <w:ilvl w:val="0"/>
          <w:numId w:val="21"/>
        </w:numPr>
        <w:autoSpaceDE/>
        <w:autoSpaceDN/>
        <w:jc w:val="both"/>
      </w:pPr>
      <w:proofErr w:type="spellStart"/>
      <w:r w:rsidRPr="00D165F6">
        <w:t>Согрин</w:t>
      </w:r>
      <w:proofErr w:type="spellEnd"/>
      <w:r w:rsidRPr="00D165F6">
        <w:t xml:space="preserve"> В.В. Идеология в американской истории: От отцов-основателей до конца XX  </w:t>
      </w:r>
    </w:p>
    <w:p w:rsidR="001D211A" w:rsidRDefault="001D211A" w:rsidP="001D211A">
      <w:pPr>
        <w:jc w:val="both"/>
      </w:pPr>
      <w:r w:rsidRPr="00CE582E">
        <w:t xml:space="preserve">      века. М. 1995.</w:t>
      </w:r>
    </w:p>
    <w:p w:rsidR="001D211A" w:rsidRPr="00D165F6" w:rsidRDefault="001D211A" w:rsidP="001D211A">
      <w:pPr>
        <w:pStyle w:val="a3"/>
        <w:numPr>
          <w:ilvl w:val="0"/>
          <w:numId w:val="21"/>
        </w:numPr>
        <w:autoSpaceDE/>
        <w:autoSpaceDN/>
        <w:jc w:val="both"/>
      </w:pPr>
      <w:proofErr w:type="spellStart"/>
      <w:r w:rsidRPr="00D165F6">
        <w:t>Хофстедтер</w:t>
      </w:r>
      <w:proofErr w:type="spellEnd"/>
      <w:r w:rsidRPr="00D165F6">
        <w:t xml:space="preserve"> Р. Американская политическая традиция и ее создатели. М.1992.</w:t>
      </w:r>
    </w:p>
    <w:p w:rsidR="001D211A" w:rsidRPr="00422266" w:rsidRDefault="001D211A" w:rsidP="00170A1E">
      <w:pPr>
        <w:tabs>
          <w:tab w:val="left" w:pos="284"/>
          <w:tab w:val="left" w:pos="567"/>
        </w:tabs>
        <w:rPr>
          <w:sz w:val="24"/>
          <w:szCs w:val="24"/>
        </w:rPr>
      </w:pPr>
    </w:p>
    <w:p w:rsidR="009A381E" w:rsidRPr="006B18D0" w:rsidRDefault="009A381E" w:rsidP="009A381E">
      <w:pPr>
        <w:jc w:val="center"/>
        <w:rPr>
          <w:b/>
        </w:rPr>
      </w:pPr>
      <w:r>
        <w:rPr>
          <w:b/>
        </w:rPr>
        <w:t xml:space="preserve">Научная специальность 5.6.3. </w:t>
      </w:r>
      <w:r w:rsidRPr="006B18D0">
        <w:rPr>
          <w:b/>
        </w:rPr>
        <w:t xml:space="preserve"> Археология</w:t>
      </w:r>
    </w:p>
    <w:p w:rsidR="009A381E" w:rsidRPr="006B18D0" w:rsidRDefault="009A381E" w:rsidP="009A381E">
      <w:pPr>
        <w:jc w:val="both"/>
        <w:rPr>
          <w:b/>
        </w:rPr>
      </w:pPr>
    </w:p>
    <w:p w:rsidR="009A381E" w:rsidRPr="006B18D0" w:rsidRDefault="009A381E" w:rsidP="009A381E">
      <w:pPr>
        <w:jc w:val="both"/>
        <w:rPr>
          <w:color w:val="000000"/>
        </w:rPr>
      </w:pPr>
      <w:bookmarkStart w:id="0" w:name="_GoBack"/>
      <w:bookmarkEnd w:id="0"/>
      <w:r w:rsidRPr="006B18D0">
        <w:rPr>
          <w:color w:val="000000"/>
        </w:rPr>
        <w:t>1. Предмет археологии, археологические источники. Археология и смежные науки (этнография, антропология, биология, геология и др.).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 xml:space="preserve">2. История российской археологии до ХХ в. История отечественной археологии в ХХ – начале </w:t>
      </w:r>
      <w:r w:rsidRPr="006B18D0">
        <w:rPr>
          <w:color w:val="000000"/>
          <w:lang w:val="en-US"/>
        </w:rPr>
        <w:t>XXI</w:t>
      </w:r>
      <w:r w:rsidRPr="006B18D0">
        <w:rPr>
          <w:color w:val="000000"/>
        </w:rPr>
        <w:t xml:space="preserve"> вв.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>3. Хронология в археологии, методы определения дат. Камеральные методы в археологии.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 xml:space="preserve">4. Древние поселения. Общая характеристика, типы, задачи и цели их изучения. 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>5. Древние могильники. Общая характеристика, типы, задачи и цели их изучения.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>6. Методика полевых археологических исследований.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 xml:space="preserve">7. Ранний железный век </w:t>
      </w:r>
      <w:proofErr w:type="spellStart"/>
      <w:r w:rsidRPr="006B18D0">
        <w:rPr>
          <w:color w:val="000000"/>
        </w:rPr>
        <w:t>Приуралья</w:t>
      </w:r>
      <w:proofErr w:type="spellEnd"/>
      <w:r w:rsidRPr="006B18D0">
        <w:rPr>
          <w:color w:val="000000"/>
        </w:rPr>
        <w:t xml:space="preserve"> (</w:t>
      </w:r>
      <w:proofErr w:type="spellStart"/>
      <w:r w:rsidRPr="006B18D0">
        <w:rPr>
          <w:color w:val="000000"/>
        </w:rPr>
        <w:t>ананьинская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пьяноборская</w:t>
      </w:r>
      <w:proofErr w:type="spellEnd"/>
      <w:r w:rsidRPr="006B18D0">
        <w:rPr>
          <w:color w:val="000000"/>
        </w:rPr>
        <w:t>, кара-</w:t>
      </w:r>
      <w:proofErr w:type="spellStart"/>
      <w:r w:rsidRPr="006B18D0">
        <w:rPr>
          <w:color w:val="000000"/>
        </w:rPr>
        <w:t>абызская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гляденовская</w:t>
      </w:r>
      <w:proofErr w:type="spellEnd"/>
      <w:r w:rsidRPr="006B18D0">
        <w:rPr>
          <w:color w:val="000000"/>
        </w:rPr>
        <w:t xml:space="preserve"> культуры).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 xml:space="preserve">8. Этногенез финно-угорских народов </w:t>
      </w:r>
      <w:proofErr w:type="spellStart"/>
      <w:r w:rsidRPr="006B18D0">
        <w:rPr>
          <w:color w:val="000000"/>
        </w:rPr>
        <w:t>Приуралья</w:t>
      </w:r>
      <w:proofErr w:type="spellEnd"/>
      <w:r w:rsidRPr="006B18D0">
        <w:rPr>
          <w:color w:val="000000"/>
        </w:rPr>
        <w:t xml:space="preserve"> по данным археологии.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lastRenderedPageBreak/>
        <w:t xml:space="preserve">9. Культуры раннего средневековья </w:t>
      </w:r>
      <w:proofErr w:type="spellStart"/>
      <w:r w:rsidRPr="006B18D0">
        <w:rPr>
          <w:color w:val="000000"/>
        </w:rPr>
        <w:t>Прикамья</w:t>
      </w:r>
      <w:proofErr w:type="spellEnd"/>
      <w:r w:rsidRPr="006B18D0">
        <w:rPr>
          <w:color w:val="000000"/>
        </w:rPr>
        <w:t xml:space="preserve"> (</w:t>
      </w:r>
      <w:proofErr w:type="spellStart"/>
      <w:r w:rsidRPr="006B18D0">
        <w:rPr>
          <w:color w:val="000000"/>
        </w:rPr>
        <w:t>еманаевская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поломская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ломоватовская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неволинская</w:t>
      </w:r>
      <w:proofErr w:type="spellEnd"/>
      <w:r w:rsidRPr="006B18D0">
        <w:rPr>
          <w:color w:val="000000"/>
        </w:rPr>
        <w:t>).</w:t>
      </w:r>
    </w:p>
    <w:p w:rsidR="009A381E" w:rsidRPr="006B18D0" w:rsidRDefault="009A381E" w:rsidP="009A381E">
      <w:pPr>
        <w:jc w:val="both"/>
        <w:rPr>
          <w:color w:val="000000"/>
        </w:rPr>
      </w:pPr>
      <w:r w:rsidRPr="006B18D0">
        <w:rPr>
          <w:color w:val="000000"/>
        </w:rPr>
        <w:t xml:space="preserve">10. Культуры позднего средневековья </w:t>
      </w:r>
      <w:proofErr w:type="spellStart"/>
      <w:r w:rsidRPr="006B18D0">
        <w:rPr>
          <w:color w:val="000000"/>
        </w:rPr>
        <w:t>Прикамья</w:t>
      </w:r>
      <w:proofErr w:type="spellEnd"/>
      <w:r w:rsidRPr="006B18D0">
        <w:rPr>
          <w:color w:val="000000"/>
        </w:rPr>
        <w:t xml:space="preserve"> (чепецкая, </w:t>
      </w:r>
      <w:proofErr w:type="spellStart"/>
      <w:r w:rsidRPr="006B18D0">
        <w:rPr>
          <w:color w:val="000000"/>
        </w:rPr>
        <w:t>родановская</w:t>
      </w:r>
      <w:proofErr w:type="spellEnd"/>
      <w:r w:rsidRPr="006B18D0">
        <w:rPr>
          <w:color w:val="000000"/>
        </w:rPr>
        <w:t xml:space="preserve">, </w:t>
      </w:r>
      <w:proofErr w:type="spellStart"/>
      <w:r w:rsidRPr="006B18D0">
        <w:rPr>
          <w:color w:val="000000"/>
        </w:rPr>
        <w:t>вымская</w:t>
      </w:r>
      <w:proofErr w:type="spellEnd"/>
      <w:r w:rsidRPr="006B18D0">
        <w:rPr>
          <w:color w:val="000000"/>
        </w:rPr>
        <w:t>).</w:t>
      </w:r>
    </w:p>
    <w:p w:rsidR="009A381E" w:rsidRPr="006B18D0" w:rsidRDefault="009A381E" w:rsidP="009A381E">
      <w:pPr>
        <w:jc w:val="both"/>
        <w:rPr>
          <w:b/>
          <w:highlight w:val="yellow"/>
        </w:rPr>
      </w:pPr>
    </w:p>
    <w:p w:rsidR="009A381E" w:rsidRPr="006B18D0" w:rsidRDefault="009A381E" w:rsidP="009A381E">
      <w:pPr>
        <w:jc w:val="both"/>
        <w:rPr>
          <w:b/>
        </w:rPr>
      </w:pPr>
      <w:r w:rsidRPr="006B18D0">
        <w:rPr>
          <w:b/>
        </w:rPr>
        <w:t>Основная литература:</w:t>
      </w:r>
    </w:p>
    <w:p w:rsidR="009A381E" w:rsidRPr="006B18D0" w:rsidRDefault="009A381E" w:rsidP="009A381E">
      <w:pPr>
        <w:pStyle w:val="3"/>
        <w:numPr>
          <w:ilvl w:val="0"/>
          <w:numId w:val="22"/>
        </w:numPr>
        <w:spacing w:after="0"/>
        <w:ind w:left="0" w:firstLine="0"/>
        <w:jc w:val="both"/>
        <w:rPr>
          <w:sz w:val="24"/>
          <w:szCs w:val="24"/>
        </w:rPr>
      </w:pPr>
      <w:r w:rsidRPr="006B18D0">
        <w:rPr>
          <w:sz w:val="24"/>
          <w:szCs w:val="24"/>
        </w:rPr>
        <w:t xml:space="preserve">Археология СССР. Славяне и их соседи в конце </w:t>
      </w:r>
      <w:r w:rsidRPr="006B18D0">
        <w:rPr>
          <w:sz w:val="24"/>
          <w:szCs w:val="24"/>
          <w:lang w:val="en-US"/>
        </w:rPr>
        <w:t>I</w:t>
      </w:r>
      <w:r w:rsidRPr="006B18D0">
        <w:rPr>
          <w:sz w:val="24"/>
          <w:szCs w:val="24"/>
        </w:rPr>
        <w:t xml:space="preserve"> тыс. до н.э. – первой половине </w:t>
      </w:r>
      <w:r w:rsidRPr="006B18D0">
        <w:rPr>
          <w:sz w:val="24"/>
          <w:szCs w:val="24"/>
          <w:lang w:val="en-US"/>
        </w:rPr>
        <w:t>I</w:t>
      </w:r>
      <w:r w:rsidRPr="006B18D0">
        <w:rPr>
          <w:sz w:val="24"/>
          <w:szCs w:val="24"/>
        </w:rPr>
        <w:t xml:space="preserve"> тыс. н.э. М., 1993.</w:t>
      </w:r>
    </w:p>
    <w:p w:rsidR="009A381E" w:rsidRPr="006B18D0" w:rsidRDefault="009A381E" w:rsidP="009A381E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>Археология СССР. Финно-</w:t>
      </w:r>
      <w:proofErr w:type="spellStart"/>
      <w:r w:rsidRPr="006B18D0">
        <w:rPr>
          <w:rFonts w:ascii="Times New Roman" w:hAnsi="Times New Roman"/>
          <w:sz w:val="24"/>
          <w:szCs w:val="24"/>
        </w:rPr>
        <w:t>угры</w:t>
      </w:r>
      <w:proofErr w:type="spellEnd"/>
      <w:r w:rsidRPr="006B1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18D0">
        <w:rPr>
          <w:rFonts w:ascii="Times New Roman" w:hAnsi="Times New Roman"/>
          <w:sz w:val="24"/>
          <w:szCs w:val="24"/>
        </w:rPr>
        <w:t>балты</w:t>
      </w:r>
      <w:proofErr w:type="spellEnd"/>
      <w:r w:rsidRPr="006B18D0">
        <w:rPr>
          <w:rFonts w:ascii="Times New Roman" w:hAnsi="Times New Roman"/>
          <w:sz w:val="24"/>
          <w:szCs w:val="24"/>
        </w:rPr>
        <w:t xml:space="preserve"> в эпоху средневековья. М., 1987.</w:t>
      </w:r>
    </w:p>
    <w:p w:rsidR="009A381E" w:rsidRPr="006B18D0" w:rsidRDefault="009A381E" w:rsidP="009A381E">
      <w:pPr>
        <w:pStyle w:val="3"/>
        <w:numPr>
          <w:ilvl w:val="0"/>
          <w:numId w:val="22"/>
        </w:numPr>
        <w:spacing w:after="0"/>
        <w:ind w:left="0" w:firstLine="0"/>
        <w:jc w:val="both"/>
        <w:rPr>
          <w:sz w:val="24"/>
          <w:szCs w:val="24"/>
        </w:rPr>
      </w:pPr>
      <w:r w:rsidRPr="006B18D0">
        <w:rPr>
          <w:sz w:val="24"/>
          <w:szCs w:val="24"/>
        </w:rPr>
        <w:t xml:space="preserve">Археология. Учебник / Под ред. </w:t>
      </w:r>
      <w:proofErr w:type="spellStart"/>
      <w:r w:rsidRPr="006B18D0">
        <w:rPr>
          <w:sz w:val="24"/>
          <w:szCs w:val="24"/>
        </w:rPr>
        <w:t>В.Л.Янина</w:t>
      </w:r>
      <w:proofErr w:type="spellEnd"/>
      <w:r w:rsidRPr="006B18D0">
        <w:rPr>
          <w:sz w:val="24"/>
          <w:szCs w:val="24"/>
        </w:rPr>
        <w:t>. М.: Изд-во МГУ, 2006. 608 с.</w:t>
      </w:r>
    </w:p>
    <w:p w:rsidR="009A381E" w:rsidRPr="006B18D0" w:rsidRDefault="009A381E" w:rsidP="009A381E">
      <w:pPr>
        <w:jc w:val="both"/>
      </w:pPr>
    </w:p>
    <w:p w:rsidR="009A381E" w:rsidRPr="006B18D0" w:rsidRDefault="009A381E" w:rsidP="009A381E">
      <w:pPr>
        <w:jc w:val="both"/>
        <w:rPr>
          <w:b/>
        </w:rPr>
      </w:pPr>
      <w:r w:rsidRPr="006B18D0">
        <w:rPr>
          <w:b/>
        </w:rPr>
        <w:t>Дополнительная литература:</w:t>
      </w:r>
    </w:p>
    <w:p w:rsidR="009A381E" w:rsidRPr="006B18D0" w:rsidRDefault="009A381E" w:rsidP="009A381E">
      <w:pPr>
        <w:pStyle w:val="3"/>
        <w:numPr>
          <w:ilvl w:val="0"/>
          <w:numId w:val="23"/>
        </w:numPr>
        <w:spacing w:after="0"/>
        <w:ind w:left="0" w:firstLine="0"/>
        <w:jc w:val="both"/>
        <w:rPr>
          <w:sz w:val="24"/>
          <w:szCs w:val="24"/>
        </w:rPr>
      </w:pPr>
      <w:r w:rsidRPr="006B18D0">
        <w:rPr>
          <w:sz w:val="24"/>
          <w:szCs w:val="24"/>
        </w:rPr>
        <w:t>Археология СССР. Древняя Русь. Город, замок, село. М., 1985.</w:t>
      </w:r>
    </w:p>
    <w:p w:rsidR="009A381E" w:rsidRPr="006B18D0" w:rsidRDefault="009A381E" w:rsidP="009A381E">
      <w:pPr>
        <w:numPr>
          <w:ilvl w:val="0"/>
          <w:numId w:val="23"/>
        </w:numPr>
        <w:autoSpaceDE/>
        <w:autoSpaceDN/>
        <w:ind w:left="0" w:firstLine="0"/>
        <w:jc w:val="both"/>
        <w:rPr>
          <w:color w:val="000000"/>
        </w:rPr>
      </w:pPr>
      <w:r w:rsidRPr="006B18D0">
        <w:rPr>
          <w:color w:val="000000"/>
        </w:rPr>
        <w:t>Археология СССР. Палеолит СССР. М., 1984, введение, часть I, часть II, гл. 1, 3, часть II, 162, заключение.</w:t>
      </w:r>
    </w:p>
    <w:p w:rsidR="009A381E" w:rsidRPr="006B18D0" w:rsidRDefault="009A381E" w:rsidP="009A381E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>Археология СССР. Ранняя и средняя бронза Кавказа. М., 1994.</w:t>
      </w:r>
    </w:p>
    <w:p w:rsidR="009A381E" w:rsidRPr="006B18D0" w:rsidRDefault="009A381E" w:rsidP="009A381E">
      <w:pPr>
        <w:pStyle w:val="3"/>
        <w:numPr>
          <w:ilvl w:val="0"/>
          <w:numId w:val="23"/>
        </w:numPr>
        <w:spacing w:after="0"/>
        <w:ind w:left="0" w:firstLine="0"/>
        <w:jc w:val="both"/>
        <w:rPr>
          <w:sz w:val="24"/>
          <w:szCs w:val="24"/>
        </w:rPr>
      </w:pPr>
      <w:r w:rsidRPr="006B18D0">
        <w:rPr>
          <w:sz w:val="24"/>
          <w:szCs w:val="24"/>
        </w:rPr>
        <w:t xml:space="preserve">Археология СССР. Седов В.В. Восточные славяне в </w:t>
      </w:r>
      <w:r w:rsidRPr="006B18D0">
        <w:rPr>
          <w:sz w:val="24"/>
          <w:szCs w:val="24"/>
          <w:lang w:val="en-US"/>
        </w:rPr>
        <w:t>VI</w:t>
      </w:r>
      <w:r w:rsidRPr="006B18D0">
        <w:rPr>
          <w:sz w:val="24"/>
          <w:szCs w:val="24"/>
        </w:rPr>
        <w:t>-</w:t>
      </w:r>
      <w:r w:rsidRPr="006B18D0">
        <w:rPr>
          <w:sz w:val="24"/>
          <w:szCs w:val="24"/>
          <w:lang w:val="en-US"/>
        </w:rPr>
        <w:t>XIII</w:t>
      </w:r>
      <w:r w:rsidRPr="006B18D0">
        <w:rPr>
          <w:sz w:val="24"/>
          <w:szCs w:val="24"/>
        </w:rPr>
        <w:t xml:space="preserve"> вв. М., 1982.</w:t>
      </w:r>
    </w:p>
    <w:p w:rsidR="009A381E" w:rsidRPr="006B18D0" w:rsidRDefault="009A381E" w:rsidP="009A381E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>Археология СССР. Степи Евразии в эпоху средневековья. М., 1981.</w:t>
      </w:r>
    </w:p>
    <w:p w:rsidR="009A381E" w:rsidRPr="006B18D0" w:rsidRDefault="009A381E" w:rsidP="009A381E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>Археология СССР. Степи европейской части СССР в скифо-сарматское время. М., 1989.</w:t>
      </w:r>
    </w:p>
    <w:p w:rsidR="009A381E" w:rsidRPr="006B18D0" w:rsidRDefault="009A381E" w:rsidP="009A381E">
      <w:pPr>
        <w:numPr>
          <w:ilvl w:val="0"/>
          <w:numId w:val="23"/>
        </w:numPr>
        <w:autoSpaceDE/>
        <w:autoSpaceDN/>
        <w:ind w:left="0" w:firstLine="0"/>
        <w:jc w:val="both"/>
      </w:pPr>
      <w:r w:rsidRPr="006B18D0">
        <w:t>Археология СССР. Степная полоса азиатской части СССР в скифо-сарматское время. М., 1992.</w:t>
      </w:r>
    </w:p>
    <w:p w:rsidR="009A381E" w:rsidRPr="006B18D0" w:rsidRDefault="009A381E" w:rsidP="009A381E">
      <w:pPr>
        <w:numPr>
          <w:ilvl w:val="0"/>
          <w:numId w:val="23"/>
        </w:numPr>
        <w:autoSpaceDE/>
        <w:autoSpaceDN/>
        <w:ind w:left="0" w:firstLine="0"/>
        <w:jc w:val="both"/>
        <w:rPr>
          <w:color w:val="000000"/>
        </w:rPr>
      </w:pPr>
      <w:r w:rsidRPr="006B18D0">
        <w:rPr>
          <w:color w:val="000000"/>
        </w:rPr>
        <w:t>Археология СССР. Энеолит СССР. М., 1982.</w:t>
      </w:r>
    </w:p>
    <w:p w:rsidR="009A381E" w:rsidRPr="006B18D0" w:rsidRDefault="009A381E" w:rsidP="009A381E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>Археология СССР. Эпоха бронзы лесной полосы СССР. М., 1987.</w:t>
      </w:r>
    </w:p>
    <w:p w:rsidR="009A381E" w:rsidRPr="006B18D0" w:rsidRDefault="009A381E" w:rsidP="009A381E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8D0">
        <w:rPr>
          <w:rFonts w:ascii="Times New Roman" w:hAnsi="Times New Roman"/>
          <w:sz w:val="24"/>
          <w:szCs w:val="24"/>
        </w:rPr>
        <w:t xml:space="preserve">Голдина Р.Д. Древняя и средняя история удмуртского народа. Ижевск, 1999. Изд. 2-е, доп. и </w:t>
      </w:r>
      <w:proofErr w:type="spellStart"/>
      <w:r w:rsidRPr="006B18D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B18D0">
        <w:rPr>
          <w:rFonts w:ascii="Times New Roman" w:hAnsi="Times New Roman"/>
          <w:sz w:val="24"/>
          <w:szCs w:val="24"/>
        </w:rPr>
        <w:t>. Ижевск, 2004.</w:t>
      </w:r>
    </w:p>
    <w:p w:rsidR="009A381E" w:rsidRPr="006B18D0" w:rsidRDefault="009A381E" w:rsidP="009A381E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</w:pPr>
      <w:proofErr w:type="spellStart"/>
      <w:r w:rsidRPr="006B18D0">
        <w:t>Оконникова</w:t>
      </w:r>
      <w:proofErr w:type="spellEnd"/>
      <w:r w:rsidRPr="006B18D0">
        <w:t xml:space="preserve"> Т.И. Формирование научных традиций в археологии </w:t>
      </w:r>
      <w:proofErr w:type="spellStart"/>
      <w:r w:rsidRPr="006B18D0">
        <w:t>Прикамья</w:t>
      </w:r>
      <w:proofErr w:type="spellEnd"/>
      <w:r w:rsidRPr="006B18D0">
        <w:t xml:space="preserve"> (60-е гг. </w:t>
      </w:r>
      <w:r w:rsidRPr="006B18D0">
        <w:rPr>
          <w:lang w:val="en-US"/>
        </w:rPr>
        <w:t>XIX</w:t>
      </w:r>
      <w:r w:rsidRPr="006B18D0">
        <w:t xml:space="preserve"> в. – конец 40-х гг. ХХ в.). Ижевск, 2002.</w:t>
      </w:r>
    </w:p>
    <w:p w:rsidR="002175A3" w:rsidRPr="00422266" w:rsidRDefault="002175A3" w:rsidP="00170A1E">
      <w:pPr>
        <w:autoSpaceDE/>
        <w:autoSpaceDN/>
        <w:rPr>
          <w:sz w:val="24"/>
          <w:szCs w:val="24"/>
        </w:rPr>
      </w:pPr>
    </w:p>
    <w:p w:rsidR="009A381E" w:rsidRPr="008F05B7" w:rsidRDefault="009A381E" w:rsidP="009A381E">
      <w:pPr>
        <w:jc w:val="center"/>
        <w:rPr>
          <w:b/>
        </w:rPr>
      </w:pPr>
      <w:r>
        <w:rPr>
          <w:b/>
        </w:rPr>
        <w:t>Научная специальность</w:t>
      </w:r>
      <w:r w:rsidR="00A23DDF">
        <w:rPr>
          <w:b/>
        </w:rPr>
        <w:t xml:space="preserve"> 5.5.4. </w:t>
      </w:r>
      <w:r w:rsidRPr="008F05B7">
        <w:rPr>
          <w:b/>
        </w:rPr>
        <w:t xml:space="preserve"> </w:t>
      </w:r>
      <w:r w:rsidR="00A23DDF">
        <w:rPr>
          <w:b/>
        </w:rPr>
        <w:t>Этнология, антропология и этнография</w:t>
      </w:r>
    </w:p>
    <w:p w:rsidR="009A381E" w:rsidRPr="008F05B7" w:rsidRDefault="009A381E" w:rsidP="009A381E">
      <w:pPr>
        <w:jc w:val="center"/>
        <w:rPr>
          <w:b/>
        </w:rPr>
      </w:pP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Этнология как наука. Предмет и задачи.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Источники этнологии и основные периоды развития этнологической науки.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Финно-угорская этнография: к проблеме предмета и методов.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Проблема финно-угорской (уральской прародины): историографический обзор.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Древние этнические контакты финно-угорских народов и их свидетельства в языке, материальной и духовной культуре.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Религиозный фактор в современном мире.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Принципы классификации народов мира.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Хозяйственно-культурные типы ойкумены.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Этногенез и основные этапы этнической истории удмуртского народа.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>Материальная культура удмуртов.</w:t>
      </w:r>
    </w:p>
    <w:p w:rsidR="009A381E" w:rsidRPr="006B18D0" w:rsidRDefault="009A381E" w:rsidP="009A381E">
      <w:pPr>
        <w:numPr>
          <w:ilvl w:val="0"/>
          <w:numId w:val="24"/>
        </w:numPr>
        <w:autoSpaceDE/>
        <w:autoSpaceDN/>
        <w:ind w:left="0" w:firstLine="0"/>
        <w:jc w:val="both"/>
      </w:pPr>
      <w:r w:rsidRPr="006B18D0">
        <w:t xml:space="preserve"> Место и роль этнографии, этнологии и антропологии в системе исторического знания.</w:t>
      </w:r>
    </w:p>
    <w:p w:rsidR="00A23DDF" w:rsidRDefault="00A23DDF" w:rsidP="009A381E">
      <w:pPr>
        <w:jc w:val="both"/>
        <w:rPr>
          <w:b/>
        </w:rPr>
      </w:pPr>
    </w:p>
    <w:p w:rsidR="009A381E" w:rsidRPr="006B18D0" w:rsidRDefault="00A23DDF" w:rsidP="009A381E">
      <w:pPr>
        <w:jc w:val="both"/>
        <w:rPr>
          <w:b/>
        </w:rPr>
      </w:pPr>
      <w:r>
        <w:rPr>
          <w:b/>
        </w:rPr>
        <w:lastRenderedPageBreak/>
        <w:t xml:space="preserve">         </w:t>
      </w:r>
      <w:r w:rsidR="009A381E" w:rsidRPr="006B18D0">
        <w:rPr>
          <w:b/>
        </w:rPr>
        <w:t>Основная литература:</w:t>
      </w:r>
    </w:p>
    <w:p w:rsidR="009A381E" w:rsidRPr="006B18D0" w:rsidRDefault="009A381E" w:rsidP="009A381E">
      <w:pPr>
        <w:numPr>
          <w:ilvl w:val="0"/>
          <w:numId w:val="25"/>
        </w:numPr>
        <w:autoSpaceDE/>
        <w:autoSpaceDN/>
        <w:ind w:left="0" w:firstLine="0"/>
        <w:jc w:val="both"/>
      </w:pPr>
      <w:r w:rsidRPr="006B18D0">
        <w:t xml:space="preserve">Этнология / под </w:t>
      </w:r>
      <w:proofErr w:type="spellStart"/>
      <w:r w:rsidRPr="006B18D0">
        <w:t>ред</w:t>
      </w:r>
      <w:proofErr w:type="spellEnd"/>
      <w:r w:rsidRPr="006B18D0">
        <w:t xml:space="preserve"> Е.В. </w:t>
      </w:r>
      <w:proofErr w:type="spellStart"/>
      <w:r w:rsidRPr="006B18D0">
        <w:t>Миськовского</w:t>
      </w:r>
      <w:proofErr w:type="spellEnd"/>
      <w:r w:rsidRPr="006B18D0">
        <w:t xml:space="preserve">, Н.Л. </w:t>
      </w:r>
      <w:proofErr w:type="spellStart"/>
      <w:r w:rsidRPr="006B18D0">
        <w:t>Мехедова</w:t>
      </w:r>
      <w:proofErr w:type="spellEnd"/>
      <w:r w:rsidRPr="006B18D0">
        <w:t xml:space="preserve">, В.В. Пименова. М.: </w:t>
      </w:r>
      <w:proofErr w:type="spellStart"/>
      <w:r w:rsidRPr="006B18D0">
        <w:t>Альма</w:t>
      </w:r>
      <w:proofErr w:type="spellEnd"/>
      <w:r w:rsidRPr="006B18D0">
        <w:t xml:space="preserve"> Матер: Акад. Проект, 2007.</w:t>
      </w:r>
    </w:p>
    <w:p w:rsidR="009A381E" w:rsidRPr="006B18D0" w:rsidRDefault="009A381E" w:rsidP="009A381E">
      <w:pPr>
        <w:numPr>
          <w:ilvl w:val="0"/>
          <w:numId w:val="25"/>
        </w:numPr>
        <w:autoSpaceDE/>
        <w:autoSpaceDN/>
        <w:ind w:left="0" w:firstLine="0"/>
        <w:jc w:val="both"/>
      </w:pPr>
      <w:r w:rsidRPr="006B18D0">
        <w:t xml:space="preserve">Основы этнологии /под </w:t>
      </w:r>
      <w:proofErr w:type="spellStart"/>
      <w:r w:rsidRPr="006B18D0">
        <w:t>ред</w:t>
      </w:r>
      <w:proofErr w:type="spellEnd"/>
      <w:r w:rsidRPr="006B18D0">
        <w:t xml:space="preserve"> В.В. Пименова. М., 2007.</w:t>
      </w:r>
    </w:p>
    <w:p w:rsidR="009A381E" w:rsidRPr="006B18D0" w:rsidRDefault="009A381E" w:rsidP="009A381E">
      <w:pPr>
        <w:jc w:val="both"/>
      </w:pPr>
    </w:p>
    <w:p w:rsidR="009A381E" w:rsidRPr="006B18D0" w:rsidRDefault="009A381E" w:rsidP="009A381E">
      <w:pPr>
        <w:jc w:val="both"/>
        <w:rPr>
          <w:b/>
        </w:rPr>
      </w:pPr>
      <w:r w:rsidRPr="006B18D0">
        <w:rPr>
          <w:b/>
        </w:rPr>
        <w:t>Дополнительная литература: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proofErr w:type="spellStart"/>
      <w:r w:rsidRPr="006B18D0">
        <w:t>Владыкин</w:t>
      </w:r>
      <w:proofErr w:type="spellEnd"/>
      <w:r w:rsidRPr="006B18D0">
        <w:t xml:space="preserve"> В.Е., Христолюбова Л.С. </w:t>
      </w:r>
      <w:proofErr w:type="spellStart"/>
      <w:r w:rsidRPr="006B18D0">
        <w:t>Этнорграфия</w:t>
      </w:r>
      <w:proofErr w:type="spellEnd"/>
      <w:r w:rsidRPr="006B18D0">
        <w:t xml:space="preserve"> удмуртов. Ижевск, 1997.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proofErr w:type="spellStart"/>
      <w:r w:rsidRPr="006B18D0">
        <w:t>Здравомыслова</w:t>
      </w:r>
      <w:proofErr w:type="spellEnd"/>
      <w:r w:rsidRPr="006B18D0">
        <w:t xml:space="preserve"> А.Г. Межнациональные конфликты в постсоветском </w:t>
      </w:r>
      <w:proofErr w:type="spellStart"/>
      <w:r w:rsidRPr="006B18D0">
        <w:t>пространтсве</w:t>
      </w:r>
      <w:proofErr w:type="spellEnd"/>
      <w:r w:rsidRPr="006B18D0">
        <w:t>. М., 1999.</w:t>
      </w:r>
    </w:p>
    <w:p w:rsidR="009A381E" w:rsidRPr="006B18D0" w:rsidRDefault="009A381E" w:rsidP="009A381E">
      <w:pPr>
        <w:jc w:val="both"/>
      </w:pPr>
      <w:r w:rsidRPr="006B18D0">
        <w:t xml:space="preserve">Загребин А.Е. Финно-угорские этнографические исследования в России (18-первая половина 19 века). Ижевск: </w:t>
      </w:r>
      <w:proofErr w:type="spellStart"/>
      <w:r w:rsidRPr="006B18D0">
        <w:t>УдНИИ</w:t>
      </w:r>
      <w:proofErr w:type="spellEnd"/>
      <w:r w:rsidRPr="006B18D0">
        <w:t>, 2006.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r w:rsidRPr="006B18D0">
        <w:t>Токарев С.А. Этнография народов СССР. М., 1958.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r w:rsidRPr="006B18D0">
        <w:t>Томилов Н.А. К проблемам методологии некоторых частных исторических и смежных с ними наук // Этнографическое обозрение. 2004. №1.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r w:rsidRPr="006B18D0">
        <w:t>Чешко С.В. От советской этнографии к российской этнологии // Этнографическое обозрение, 2005. №2.</w:t>
      </w:r>
    </w:p>
    <w:p w:rsidR="009A381E" w:rsidRPr="006B18D0" w:rsidRDefault="009A381E" w:rsidP="009A381E">
      <w:pPr>
        <w:numPr>
          <w:ilvl w:val="0"/>
          <w:numId w:val="26"/>
        </w:numPr>
        <w:autoSpaceDE/>
        <w:autoSpaceDN/>
        <w:ind w:left="0" w:firstLine="0"/>
        <w:jc w:val="both"/>
      </w:pPr>
      <w:r w:rsidRPr="006B18D0">
        <w:t>Удмуртская Республика: историко-этнографические очерки. Ижевск, 2012.</w:t>
      </w:r>
    </w:p>
    <w:p w:rsidR="002175A3" w:rsidRDefault="002175A3" w:rsidP="00170A1E"/>
    <w:sectPr w:rsidR="002175A3" w:rsidSect="00A7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DE"/>
    <w:multiLevelType w:val="hybridMultilevel"/>
    <w:tmpl w:val="1A6856F8"/>
    <w:lvl w:ilvl="0" w:tplc="E826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601D6"/>
    <w:multiLevelType w:val="hybridMultilevel"/>
    <w:tmpl w:val="775A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2DA8"/>
    <w:multiLevelType w:val="hybridMultilevel"/>
    <w:tmpl w:val="74427CCE"/>
    <w:lvl w:ilvl="0" w:tplc="61CEBB3C">
      <w:start w:val="2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66908CF"/>
    <w:multiLevelType w:val="hybridMultilevel"/>
    <w:tmpl w:val="99E8C562"/>
    <w:lvl w:ilvl="0" w:tplc="F7C0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561DD"/>
    <w:multiLevelType w:val="hybridMultilevel"/>
    <w:tmpl w:val="7C1C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12E7F"/>
    <w:multiLevelType w:val="hybridMultilevel"/>
    <w:tmpl w:val="1E2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A"/>
    <w:multiLevelType w:val="hybridMultilevel"/>
    <w:tmpl w:val="6E1EEF1A"/>
    <w:lvl w:ilvl="0" w:tplc="E77E7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610D0"/>
    <w:multiLevelType w:val="hybridMultilevel"/>
    <w:tmpl w:val="A648971C"/>
    <w:lvl w:ilvl="0" w:tplc="85EA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E43E1"/>
    <w:multiLevelType w:val="hybridMultilevel"/>
    <w:tmpl w:val="75EE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71E4D"/>
    <w:multiLevelType w:val="hybridMultilevel"/>
    <w:tmpl w:val="4F2E3176"/>
    <w:lvl w:ilvl="0" w:tplc="85BE479A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82768F"/>
    <w:multiLevelType w:val="hybridMultilevel"/>
    <w:tmpl w:val="7606667E"/>
    <w:lvl w:ilvl="0" w:tplc="A8929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7A1A0A"/>
    <w:multiLevelType w:val="hybridMultilevel"/>
    <w:tmpl w:val="B9463B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D40B7"/>
    <w:multiLevelType w:val="hybridMultilevel"/>
    <w:tmpl w:val="C292D2F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F11CD"/>
    <w:multiLevelType w:val="hybridMultilevel"/>
    <w:tmpl w:val="9DE60D40"/>
    <w:lvl w:ilvl="0" w:tplc="A40A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A5A8C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CF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87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5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2C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8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9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25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A2009"/>
    <w:multiLevelType w:val="hybridMultilevel"/>
    <w:tmpl w:val="97B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D2CAE"/>
    <w:multiLevelType w:val="hybridMultilevel"/>
    <w:tmpl w:val="75AA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9E402E"/>
    <w:multiLevelType w:val="hybridMultilevel"/>
    <w:tmpl w:val="09545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A4169"/>
    <w:multiLevelType w:val="hybridMultilevel"/>
    <w:tmpl w:val="21785898"/>
    <w:lvl w:ilvl="0" w:tplc="056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413D1"/>
    <w:multiLevelType w:val="hybridMultilevel"/>
    <w:tmpl w:val="DB78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E3550"/>
    <w:multiLevelType w:val="hybridMultilevel"/>
    <w:tmpl w:val="67A8FE3E"/>
    <w:lvl w:ilvl="0" w:tplc="DBFA9BD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709859CA"/>
    <w:multiLevelType w:val="hybridMultilevel"/>
    <w:tmpl w:val="581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6B00"/>
    <w:multiLevelType w:val="hybridMultilevel"/>
    <w:tmpl w:val="1974E9DC"/>
    <w:lvl w:ilvl="0" w:tplc="8B9A251C">
      <w:start w:val="29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7277188E"/>
    <w:multiLevelType w:val="hybridMultilevel"/>
    <w:tmpl w:val="444E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F3E11"/>
    <w:multiLevelType w:val="hybridMultilevel"/>
    <w:tmpl w:val="FFF0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7C05"/>
    <w:multiLevelType w:val="hybridMultilevel"/>
    <w:tmpl w:val="67C6A55E"/>
    <w:lvl w:ilvl="0" w:tplc="4C0A76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C0C385F"/>
    <w:multiLevelType w:val="hybridMultilevel"/>
    <w:tmpl w:val="6D96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22"/>
  </w:num>
  <w:num w:numId="6">
    <w:abstractNumId w:val="24"/>
  </w:num>
  <w:num w:numId="7">
    <w:abstractNumId w:val="16"/>
  </w:num>
  <w:num w:numId="8">
    <w:abstractNumId w:val="25"/>
  </w:num>
  <w:num w:numId="9">
    <w:abstractNumId w:val="15"/>
  </w:num>
  <w:num w:numId="10">
    <w:abstractNumId w:val="8"/>
  </w:num>
  <w:num w:numId="11">
    <w:abstractNumId w:val="18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21"/>
  </w:num>
  <w:num w:numId="17">
    <w:abstractNumId w:val="9"/>
  </w:num>
  <w:num w:numId="18">
    <w:abstractNumId w:val="0"/>
  </w:num>
  <w:num w:numId="19">
    <w:abstractNumId w:val="5"/>
  </w:num>
  <w:num w:numId="20">
    <w:abstractNumId w:val="20"/>
  </w:num>
  <w:num w:numId="21">
    <w:abstractNumId w:val="1"/>
  </w:num>
  <w:num w:numId="22">
    <w:abstractNumId w:val="3"/>
  </w:num>
  <w:num w:numId="23">
    <w:abstractNumId w:val="10"/>
  </w:num>
  <w:num w:numId="24">
    <w:abstractNumId w:val="2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A3"/>
    <w:rsid w:val="000F3456"/>
    <w:rsid w:val="00170A1E"/>
    <w:rsid w:val="001914ED"/>
    <w:rsid w:val="001C4F1A"/>
    <w:rsid w:val="001D211A"/>
    <w:rsid w:val="002175A3"/>
    <w:rsid w:val="002D1A42"/>
    <w:rsid w:val="00365A0F"/>
    <w:rsid w:val="003C4277"/>
    <w:rsid w:val="00422266"/>
    <w:rsid w:val="00433A7A"/>
    <w:rsid w:val="00526788"/>
    <w:rsid w:val="00581ED9"/>
    <w:rsid w:val="006412C4"/>
    <w:rsid w:val="006A520D"/>
    <w:rsid w:val="006F280E"/>
    <w:rsid w:val="00706A26"/>
    <w:rsid w:val="008303B4"/>
    <w:rsid w:val="0086212F"/>
    <w:rsid w:val="008B1FB5"/>
    <w:rsid w:val="009A381E"/>
    <w:rsid w:val="00A17732"/>
    <w:rsid w:val="00A23DDF"/>
    <w:rsid w:val="00A73434"/>
    <w:rsid w:val="00A80F88"/>
    <w:rsid w:val="00B4014B"/>
    <w:rsid w:val="00C708A5"/>
    <w:rsid w:val="00DD1834"/>
    <w:rsid w:val="00F0017E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4AE36"/>
  <w15:docId w15:val="{6A910244-183E-48E1-8DF1-D96C541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A3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ED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1D211A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1D211A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1D2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211A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9A381E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9A381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9A381E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81E"/>
    <w:rPr>
      <w:sz w:val="16"/>
      <w:szCs w:val="16"/>
    </w:rPr>
  </w:style>
  <w:style w:type="paragraph" w:styleId="2">
    <w:name w:val="Body Text Indent 2"/>
    <w:basedOn w:val="a"/>
    <w:link w:val="20"/>
    <w:rsid w:val="009A381E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3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ДЛЯ МАГИСТРАТУРЫ</vt:lpstr>
    </vt:vector>
  </TitlesOfParts>
  <Company>ИФ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ДЛЯ МАГИСТРАТУРЫ</dc:title>
  <dc:creator>Кафедра</dc:creator>
  <cp:lastModifiedBy>Никитина Елена Валентиновна</cp:lastModifiedBy>
  <cp:revision>12</cp:revision>
  <cp:lastPrinted>2016-05-20T07:24:00Z</cp:lastPrinted>
  <dcterms:created xsi:type="dcterms:W3CDTF">2023-06-22T06:02:00Z</dcterms:created>
  <dcterms:modified xsi:type="dcterms:W3CDTF">2023-07-13T08:11:00Z</dcterms:modified>
</cp:coreProperties>
</file>